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6D" w:rsidRDefault="00DC1E2D">
      <w:pPr>
        <w:pStyle w:val="Title"/>
      </w:pPr>
      <w:r>
        <w:t>EXERCISE 11</w:t>
      </w:r>
      <w:r w:rsidR="005E7919">
        <w:t>: ROADMAP PROBLEMS WITH AROMATICS part 1</w:t>
      </w:r>
    </w:p>
    <w:p w:rsidR="0073656D" w:rsidRDefault="005E7919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2"/>
        </w:rPr>
        <w:t xml:space="preserve">Organic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II Alfred </w:t>
      </w:r>
      <w:smartTag w:uri="urn:schemas-microsoft-com:office:smarttags" w:element="place">
        <w:r>
          <w:rPr>
            <w:rFonts w:ascii="Comic Sans MS" w:hAnsi="Comic Sans MS"/>
            <w:sz w:val="22"/>
          </w:rPr>
          <w:t>State College</w:t>
        </w:r>
      </w:smartTag>
    </w:p>
    <w:p w:rsidR="0073656D" w:rsidRDefault="0073656D"/>
    <w:p w:rsidR="0073656D" w:rsidRDefault="005E7919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 xml:space="preserve">1) Building off a Substituent </w:t>
      </w:r>
    </w:p>
    <w:p w:rsidR="0073656D" w:rsidRDefault="005E7919">
      <w:pPr>
        <w:ind w:firstLine="720"/>
      </w:pPr>
      <w:r>
        <w:rPr>
          <w:rFonts w:ascii="Comic Sans MS" w:hAnsi="Comic Sans MS"/>
          <w:b/>
          <w:bCs/>
          <w:sz w:val="24"/>
        </w:rPr>
        <w:t>Starting from benzene and alcohols, find a route to:</w:t>
      </w:r>
    </w:p>
    <w:p w:rsidR="0073656D" w:rsidRDefault="0073656D"/>
    <w:p w:rsidR="0073656D" w:rsidRDefault="008430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51.6pt;margin-top:-.15pt;width:264pt;height:94.1pt;z-index:251672064" stroked="f">
            <v:textbox>
              <w:txbxContent>
                <w:p w:rsidR="00FD3F0E" w:rsidRDefault="00FD3F0E">
                  <w:r>
                    <w:object w:dxaOrig="4824" w:dyaOrig="166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49pt;height:85.5pt" o:ole="">
                        <v:imagedata r:id="rId5" o:title=""/>
                      </v:shape>
                      <o:OLEObject Type="Embed" ProgID="ACD.ChemSketch.20" ShapeID="_x0000_i1026" DrawAspect="Content" ObjectID="_1520159373" r:id="rId6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38.75pt;margin-top:7.05pt;width:149.95pt;height:77.35pt;z-index:251654656">
            <v:textbox>
              <w:txbxContent>
                <w:p w:rsidR="0073656D" w:rsidRDefault="007210EF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714500" cy="8890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88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FD3F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</w:p>
    <w:p w:rsidR="0073656D" w:rsidRDefault="0073656D"/>
    <w:p w:rsidR="0073656D" w:rsidRDefault="0073656D"/>
    <w:p w:rsidR="0073656D" w:rsidRDefault="0073656D"/>
    <w:p w:rsidR="0073656D" w:rsidRDefault="00843046">
      <w:r>
        <w:rPr>
          <w:noProof/>
        </w:rPr>
        <w:pict>
          <v:shape id="_x0000_s1057" type="#_x0000_t202" style="position:absolute;margin-left:20.1pt;margin-top:.65pt;width:110.25pt;height:53.25pt;z-index:251673088" filled="f" stroked="f">
            <v:textbox>
              <w:txbxContent>
                <w:p w:rsidR="00FD3F0E" w:rsidRDefault="00FD3F0E">
                  <w:proofErr w:type="gramStart"/>
                  <w:r>
                    <w:t>product</w:t>
                  </w:r>
                  <w:proofErr w:type="gramEnd"/>
                  <w:r>
                    <w:t xml:space="preserve"> A above </w:t>
                  </w:r>
                </w:p>
              </w:txbxContent>
            </v:textbox>
          </v:shape>
        </w:pict>
      </w:r>
    </w:p>
    <w:p w:rsidR="0073656D" w:rsidRDefault="0084304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48.6pt;margin-top:5.65pt;width:7.5pt;height:12.75pt;z-index:251679232" o:connectortype="straight">
            <v:stroke endarrow="block"/>
          </v:shape>
        </w:pict>
      </w:r>
      <w:r>
        <w:rPr>
          <w:noProof/>
        </w:rPr>
        <w:pict>
          <v:shape id="_x0000_s1058" type="#_x0000_t202" style="position:absolute;margin-left:110.5pt;margin-top:7.9pt;width:157.5pt;height:88.15pt;z-index:251674112" stroked="f">
            <v:textbox>
              <w:txbxContent>
                <w:p w:rsidR="00FD3F0E" w:rsidRDefault="00FD3F0E">
                  <w:r>
                    <w:object w:dxaOrig="4814" w:dyaOrig="1214">
                      <v:shape id="_x0000_i1028" type="#_x0000_t75" style="width:142.5pt;height:36pt" o:ole="">
                        <v:imagedata r:id="rId8" o:title=""/>
                      </v:shape>
                      <o:OLEObject Type="Embed" ProgID="ACD.ChemSketch.20" ShapeID="_x0000_i1028" DrawAspect="Content" ObjectID="_1520159374" r:id="rId9"/>
                    </w:object>
                  </w:r>
                </w:p>
              </w:txbxContent>
            </v:textbox>
          </v:shape>
        </w:pict>
      </w:r>
    </w:p>
    <w:p w:rsidR="0073656D" w:rsidRDefault="00843046">
      <w:r>
        <w:rPr>
          <w:noProof/>
        </w:rPr>
        <w:pict>
          <v:shape id="_x0000_s1062" type="#_x0000_t202" style="position:absolute;margin-left:46.7pt;margin-top:2.05pt;width:67.85pt;height:57.75pt;z-index:251678208" filled="f" stroked="f">
            <v:textbox>
              <w:txbxContent>
                <w:p w:rsidR="005A183C" w:rsidRDefault="005A183C">
                  <w:r w:rsidRPr="005A183C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669290" cy="347039"/>
                        <wp:effectExtent l="0" t="0" r="0" b="0"/>
                        <wp:docPr id="4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290" cy="3470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3656D" w:rsidRDefault="00843046">
      <w:r>
        <w:rPr>
          <w:noProof/>
        </w:rPr>
        <w:pict>
          <v:shape id="_x0000_s1041" type="#_x0000_t202" style="position:absolute;margin-left:326.75pt;margin-top:1.3pt;width:149.95pt;height:97.45pt;z-index:251660800">
            <v:textbox>
              <w:txbxContent>
                <w:p w:rsidR="0073656D" w:rsidRDefault="007210EF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FD3F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</w:p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843046">
      <w:r>
        <w:rPr>
          <w:noProof/>
        </w:rPr>
        <w:pict>
          <v:shape id="_x0000_s1060" type="#_x0000_t202" style="position:absolute;margin-left:117.5pt;margin-top:9.75pt;width:198.1pt;height:84.1pt;z-index:251676160;mso-wrap-style:none" stroked="f">
            <v:textbox style="mso-fit-shape-to-text:t">
              <w:txbxContent>
                <w:p w:rsidR="00FD3F0E" w:rsidRDefault="005A183C">
                  <w:r>
                    <w:object w:dxaOrig="6422" w:dyaOrig="2688">
                      <v:shape id="_x0000_i1030" type="#_x0000_t75" style="width:183.75pt;height:77.25pt" o:ole="">
                        <v:imagedata r:id="rId11" o:title=""/>
                      </v:shape>
                      <o:OLEObject Type="Embed" ProgID="ACD.ChemSketch.20" ShapeID="_x0000_i1030" DrawAspect="Content" ObjectID="_1520159375" r:id="rId12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30.2pt;margin-top:.75pt;width:110.25pt;height:53.25pt;z-index:251675136" filled="f" stroked="f">
            <v:textbox style="mso-next-textbox:#_x0000_s1059">
              <w:txbxContent>
                <w:p w:rsidR="00FD3F0E" w:rsidRDefault="00FD3F0E" w:rsidP="00FD3F0E">
                  <w:proofErr w:type="gramStart"/>
                  <w:r>
                    <w:t>product</w:t>
                  </w:r>
                  <w:proofErr w:type="gramEnd"/>
                  <w:r>
                    <w:t xml:space="preserve"> B above </w:t>
                  </w:r>
                </w:p>
              </w:txbxContent>
            </v:textbox>
          </v:shape>
        </w:pict>
      </w:r>
    </w:p>
    <w:p w:rsidR="0073656D" w:rsidRDefault="00843046">
      <w:r>
        <w:rPr>
          <w:noProof/>
        </w:rPr>
        <w:pict>
          <v:shape id="_x0000_s1061" type="#_x0000_t32" style="position:absolute;margin-left:105.95pt;margin-top:1.3pt;width:20.65pt;height:5.6pt;z-index:251677184" o:connectortype="straight">
            <v:stroke endarrow="block"/>
          </v:shape>
        </w:pict>
      </w:r>
      <w:r>
        <w:rPr>
          <w:noProof/>
        </w:rPr>
        <w:pict>
          <v:shape id="_x0000_s1040" type="#_x0000_t202" style="position:absolute;margin-left:326.75pt;margin-top:1.3pt;width:143.9pt;height:131.45pt;z-index:251659776">
            <v:textbox style="mso-next-textbox:#_x0000_s1040">
              <w:txbxContent>
                <w:p w:rsidR="0073656D" w:rsidRDefault="007210EF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638300" cy="15748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57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73656D" w:rsidRDefault="0073656D"/>
    <w:p w:rsidR="00CE553C" w:rsidRDefault="00CE553C"/>
    <w:p w:rsidR="00CE553C" w:rsidRDefault="00CE553C"/>
    <w:p w:rsidR="0073656D" w:rsidRDefault="005E7919">
      <w:r>
        <w:lastRenderedPageBreak/>
        <w:t>chem. 4524</w:t>
      </w:r>
      <w:r>
        <w:tab/>
      </w:r>
      <w:r w:rsidR="00CE553C">
        <w:t>exercise #</w:t>
      </w:r>
      <w:r w:rsidR="00843046">
        <w:t>11</w:t>
      </w:r>
      <w:bookmarkStart w:id="0" w:name="_GoBack"/>
      <w:bookmarkEnd w:id="0"/>
      <w:r>
        <w:t xml:space="preserve"> (continued)</w:t>
      </w:r>
    </w:p>
    <w:p w:rsidR="0073656D" w:rsidRDefault="0073656D"/>
    <w:p w:rsidR="0073656D" w:rsidRDefault="0073656D">
      <w:pPr>
        <w:ind w:left="1440" w:firstLine="90"/>
        <w:rPr>
          <w:rFonts w:ascii="Comic Sans MS" w:hAnsi="Comic Sans MS"/>
          <w:sz w:val="28"/>
        </w:rPr>
      </w:pPr>
    </w:p>
    <w:p w:rsidR="0073656D" w:rsidRDefault="00843046" w:rsidP="000D11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</w:t>
      </w:r>
      <w:r w:rsidR="000D1196">
        <w:rPr>
          <w:rFonts w:ascii="Comic Sans MS" w:hAnsi="Comic Sans MS"/>
          <w:sz w:val="24"/>
          <w:szCs w:val="24"/>
        </w:rPr>
        <w:t xml:space="preserve">.2 </w:t>
      </w:r>
      <w:r w:rsidR="000D1196" w:rsidRPr="000D1196">
        <w:rPr>
          <w:rFonts w:ascii="Comic Sans MS" w:hAnsi="Comic Sans MS"/>
          <w:sz w:val="24"/>
          <w:szCs w:val="24"/>
        </w:rPr>
        <w:t>aromatic, electrophilic heavy hitters</w:t>
      </w:r>
    </w:p>
    <w:p w:rsidR="000D1196" w:rsidRDefault="000D1196" w:rsidP="000D1196">
      <w:pPr>
        <w:rPr>
          <w:rFonts w:ascii="Comic Sans MS" w:hAnsi="Comic Sans MS"/>
          <w:sz w:val="24"/>
          <w:szCs w:val="24"/>
        </w:rPr>
      </w:pPr>
    </w:p>
    <w:p w:rsidR="000D1196" w:rsidRPr="000D1196" w:rsidRDefault="000D1196" w:rsidP="000D119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Draw the critical Lewis acids needed for the five electrophilic aromatic substitutions below and include the reaction leading to the acid</w:t>
      </w:r>
    </w:p>
    <w:p w:rsidR="0073656D" w:rsidRPr="000D1196" w:rsidRDefault="000D1196" w:rsidP="000D1196">
      <w:pPr>
        <w:ind w:left="1440" w:firstLine="90"/>
        <w:jc w:val="both"/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Critical Lewis acid</w:t>
      </w:r>
      <w:r>
        <w:rPr>
          <w:rFonts w:ascii="Comic Sans MS" w:hAnsi="Comic Sans MS"/>
          <w:sz w:val="28"/>
          <w:vertAlign w:val="superscript"/>
        </w:rPr>
        <w:t>1</w:t>
      </w:r>
    </w:p>
    <w:p w:rsidR="0073656D" w:rsidRDefault="00843046" w:rsidP="000D119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pict>
          <v:shape id="_x0000_s1045" type="#_x0000_t202" style="position:absolute;left:0;text-align:left;margin-left:387.6pt;margin-top:6.85pt;width:104.6pt;height:75.75pt;z-index:251661824">
            <v:textbox>
              <w:txbxContent>
                <w:p w:rsidR="000D1196" w:rsidRPr="005A183C" w:rsidRDefault="005A183C">
                  <w:pPr>
                    <w:rPr>
                      <w:vertAlign w:val="superscript"/>
                    </w:rPr>
                  </w:pPr>
                  <w:r>
                    <w:t>Br</w:t>
                  </w:r>
                  <w:r>
                    <w:rPr>
                      <w:vertAlign w:val="superscript"/>
                    </w:rPr>
                    <w:t>+</w:t>
                  </w:r>
                </w:p>
              </w:txbxContent>
            </v:textbox>
          </v:shape>
        </w:pict>
      </w:r>
      <w:r w:rsidR="000D1196">
        <w:rPr>
          <w:rFonts w:ascii="Comic Sans MS" w:hAnsi="Comic Sans MS"/>
          <w:sz w:val="28"/>
        </w:rPr>
        <w:t xml:space="preserve">Aromatic </w:t>
      </w:r>
      <w:proofErr w:type="spellStart"/>
      <w:r w:rsidR="000D1196">
        <w:rPr>
          <w:rFonts w:ascii="Comic Sans MS" w:hAnsi="Comic Sans MS"/>
          <w:sz w:val="28"/>
        </w:rPr>
        <w:t>Bromination</w:t>
      </w:r>
      <w:proofErr w:type="spellEnd"/>
      <w:r w:rsidR="000D1196">
        <w:rPr>
          <w:rFonts w:ascii="Comic Sans MS" w:hAnsi="Comic Sans MS"/>
          <w:sz w:val="28"/>
        </w:rPr>
        <w:t xml:space="preserve"> (substituting a -Br)</w:t>
      </w:r>
    </w:p>
    <w:p w:rsidR="000D1196" w:rsidRDefault="000D1196" w:rsidP="000D1196">
      <w:pPr>
        <w:rPr>
          <w:rFonts w:ascii="Comic Sans MS" w:hAnsi="Comic Sans MS"/>
          <w:sz w:val="28"/>
        </w:rPr>
      </w:pPr>
    </w:p>
    <w:p w:rsidR="000D1196" w:rsidRPr="005A183C" w:rsidRDefault="00843046" w:rsidP="005A183C">
      <w:pPr>
        <w:ind w:left="72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pict>
          <v:shape id="_x0000_s1050" type="#_x0000_t32" style="position:absolute;left:0;text-align:left;margin-left:321.95pt;margin-top:11.3pt;width:49.9pt;height:0;z-index:251666944" o:connectortype="straight">
            <v:stroke endarrow="block"/>
          </v:shape>
        </w:pict>
      </w:r>
      <w:r w:rsidR="005A183C">
        <w:rPr>
          <w:rFonts w:ascii="Comic Sans MS" w:hAnsi="Comic Sans MS"/>
          <w:sz w:val="28"/>
        </w:rPr>
        <w:t>Br</w:t>
      </w:r>
      <w:r w:rsidR="005A183C">
        <w:rPr>
          <w:rFonts w:ascii="Comic Sans MS" w:hAnsi="Comic Sans MS"/>
          <w:sz w:val="28"/>
          <w:vertAlign w:val="subscript"/>
        </w:rPr>
        <w:t>2</w:t>
      </w:r>
      <w:r w:rsidR="005A183C">
        <w:rPr>
          <w:rFonts w:ascii="Comic Sans MS" w:hAnsi="Comic Sans MS"/>
          <w:sz w:val="28"/>
        </w:rPr>
        <w:t xml:space="preserve"> + FeBr</w:t>
      </w:r>
      <w:r w:rsidR="005A183C">
        <w:rPr>
          <w:rFonts w:ascii="Comic Sans MS" w:hAnsi="Comic Sans MS"/>
          <w:sz w:val="28"/>
          <w:vertAlign w:val="subscript"/>
        </w:rPr>
        <w:t>3</w:t>
      </w:r>
      <w:r w:rsidR="005A183C" w:rsidRPr="005A183C">
        <w:rPr>
          <w:rFonts w:ascii="Comic Sans MS" w:hAnsi="Comic Sans MS"/>
          <w:sz w:val="28"/>
        </w:rPr>
        <w:sym w:font="Wingdings" w:char="F0E0"/>
      </w:r>
      <w:r w:rsidR="005A183C">
        <w:rPr>
          <w:rFonts w:ascii="Comic Sans MS" w:hAnsi="Comic Sans MS"/>
          <w:sz w:val="28"/>
        </w:rPr>
        <w:t xml:space="preserve"> Br</w:t>
      </w:r>
      <w:r w:rsidR="005A183C">
        <w:rPr>
          <w:rFonts w:ascii="Comic Sans MS" w:hAnsi="Comic Sans MS"/>
          <w:sz w:val="28"/>
          <w:vertAlign w:val="superscript"/>
        </w:rPr>
        <w:t>+</w:t>
      </w:r>
      <w:r w:rsidR="005A183C">
        <w:rPr>
          <w:rFonts w:ascii="Comic Sans MS" w:hAnsi="Comic Sans MS"/>
          <w:sz w:val="28"/>
        </w:rPr>
        <w:t xml:space="preserve"> +</w:t>
      </w:r>
      <w:r w:rsidR="005A183C" w:rsidRPr="005A183C">
        <w:rPr>
          <w:rFonts w:ascii="Comic Sans MS" w:hAnsi="Comic Sans MS"/>
          <w:sz w:val="28"/>
        </w:rPr>
        <w:t xml:space="preserve"> </w:t>
      </w:r>
      <w:r w:rsidR="005A183C">
        <w:rPr>
          <w:rFonts w:ascii="Comic Sans MS" w:hAnsi="Comic Sans MS"/>
          <w:sz w:val="28"/>
        </w:rPr>
        <w:t>FeBr</w:t>
      </w:r>
      <w:r w:rsidR="005A183C">
        <w:rPr>
          <w:rFonts w:ascii="Comic Sans MS" w:hAnsi="Comic Sans MS"/>
          <w:sz w:val="28"/>
          <w:vertAlign w:val="subscript"/>
        </w:rPr>
        <w:t>4</w:t>
      </w:r>
      <w:r w:rsidR="005A183C">
        <w:rPr>
          <w:rFonts w:ascii="Comic Sans MS" w:hAnsi="Comic Sans MS"/>
          <w:sz w:val="28"/>
          <w:vertAlign w:val="superscript"/>
        </w:rPr>
        <w:t>-</w:t>
      </w:r>
    </w:p>
    <w:p w:rsidR="000D1196" w:rsidRDefault="000D1196" w:rsidP="000D1196">
      <w:pPr>
        <w:rPr>
          <w:rFonts w:ascii="Comic Sans MS" w:hAnsi="Comic Sans MS"/>
          <w:sz w:val="28"/>
        </w:rPr>
      </w:pPr>
    </w:p>
    <w:p w:rsidR="000D1196" w:rsidRDefault="000D1196" w:rsidP="000D1196">
      <w:pPr>
        <w:rPr>
          <w:rFonts w:ascii="Comic Sans MS" w:hAnsi="Comic Sans MS"/>
          <w:sz w:val="28"/>
        </w:rPr>
      </w:pPr>
    </w:p>
    <w:p w:rsidR="000D1196" w:rsidRDefault="00843046" w:rsidP="000D119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pict>
          <v:shape id="_x0000_s1048" type="#_x0000_t202" style="position:absolute;left:0;text-align:left;margin-left:385.7pt;margin-top:3.8pt;width:109.65pt;height:64.5pt;z-index:251664896">
            <v:textbox>
              <w:txbxContent>
                <w:p w:rsidR="000D1196" w:rsidRPr="005A183C" w:rsidRDefault="005A183C" w:rsidP="000D1196">
                  <w:pPr>
                    <w:rPr>
                      <w:vertAlign w:val="superscript"/>
                    </w:rPr>
                  </w:pPr>
                  <w:r>
                    <w:t>C</w:t>
                  </w:r>
                  <w:r>
                    <w:rPr>
                      <w:vertAlign w:val="subscript"/>
                    </w:rPr>
                    <w:t>2</w:t>
                  </w:r>
                  <w:r>
                    <w:t>H</w:t>
                  </w:r>
                  <w:r>
                    <w:rPr>
                      <w:vertAlign w:val="subscript"/>
                    </w:rPr>
                    <w:t>5</w:t>
                  </w:r>
                  <w:r>
                    <w:rPr>
                      <w:vertAlign w:val="superscript"/>
                    </w:rPr>
                    <w:t>+</w:t>
                  </w:r>
                </w:p>
              </w:txbxContent>
            </v:textbox>
          </v:shape>
        </w:pict>
      </w:r>
      <w:r w:rsidR="000D1196">
        <w:rPr>
          <w:rFonts w:ascii="Comic Sans MS" w:hAnsi="Comic Sans MS"/>
          <w:sz w:val="28"/>
        </w:rPr>
        <w:t xml:space="preserve">Aromatic </w:t>
      </w:r>
      <w:proofErr w:type="spellStart"/>
      <w:r w:rsidR="000D1196">
        <w:rPr>
          <w:rFonts w:ascii="Comic Sans MS" w:hAnsi="Comic Sans MS"/>
          <w:sz w:val="28"/>
        </w:rPr>
        <w:t>ethylation</w:t>
      </w:r>
      <w:proofErr w:type="spellEnd"/>
      <w:r w:rsidR="000D1196">
        <w:rPr>
          <w:rFonts w:ascii="Comic Sans MS" w:hAnsi="Comic Sans MS"/>
          <w:sz w:val="28"/>
        </w:rPr>
        <w:t xml:space="preserve"> (substituting a -C</w:t>
      </w:r>
      <w:r w:rsidR="000D1196" w:rsidRPr="000D1196">
        <w:rPr>
          <w:rFonts w:ascii="Comic Sans MS" w:hAnsi="Comic Sans MS"/>
          <w:sz w:val="28"/>
          <w:vertAlign w:val="subscript"/>
        </w:rPr>
        <w:t>2</w:t>
      </w:r>
      <w:r w:rsidR="000D1196">
        <w:rPr>
          <w:rFonts w:ascii="Comic Sans MS" w:hAnsi="Comic Sans MS"/>
          <w:sz w:val="28"/>
        </w:rPr>
        <w:t>H</w:t>
      </w:r>
      <w:r w:rsidR="000D1196">
        <w:rPr>
          <w:rFonts w:ascii="Comic Sans MS" w:hAnsi="Comic Sans MS"/>
          <w:sz w:val="28"/>
          <w:vertAlign w:val="subscript"/>
        </w:rPr>
        <w:t>5</w:t>
      </w:r>
      <w:r w:rsidR="000D1196">
        <w:rPr>
          <w:rFonts w:ascii="Comic Sans MS" w:hAnsi="Comic Sans MS"/>
          <w:sz w:val="28"/>
        </w:rPr>
        <w:t>)</w:t>
      </w:r>
    </w:p>
    <w:p w:rsidR="000D1196" w:rsidRDefault="000D1196" w:rsidP="000D1196">
      <w:pPr>
        <w:rPr>
          <w:rFonts w:ascii="Comic Sans MS" w:hAnsi="Comic Sans MS"/>
          <w:sz w:val="28"/>
        </w:rPr>
      </w:pPr>
    </w:p>
    <w:p w:rsidR="000D1196" w:rsidRPr="005A183C" w:rsidRDefault="00843046" w:rsidP="005A183C">
      <w:pPr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pict>
          <v:shape id="_x0000_s1051" type="#_x0000_t32" style="position:absolute;left:0;text-align:left;margin-left:317.1pt;margin-top:4.9pt;width:49.9pt;height:0;z-index:251667968" o:connectortype="straight">
            <v:stroke endarrow="block"/>
          </v:shape>
        </w:pict>
      </w:r>
      <w:r w:rsidR="005A183C">
        <w:rPr>
          <w:rFonts w:ascii="Comic Sans MS" w:hAnsi="Comic Sans MS"/>
          <w:sz w:val="28"/>
        </w:rPr>
        <w:t>C</w:t>
      </w:r>
      <w:r w:rsidR="005A183C">
        <w:rPr>
          <w:rFonts w:ascii="Comic Sans MS" w:hAnsi="Comic Sans MS"/>
          <w:sz w:val="28"/>
          <w:vertAlign w:val="subscript"/>
        </w:rPr>
        <w:t>2</w:t>
      </w:r>
      <w:r w:rsidR="005A183C">
        <w:rPr>
          <w:rFonts w:ascii="Comic Sans MS" w:hAnsi="Comic Sans MS"/>
          <w:sz w:val="28"/>
        </w:rPr>
        <w:t>H</w:t>
      </w:r>
      <w:r w:rsidR="005A183C">
        <w:rPr>
          <w:rFonts w:ascii="Comic Sans MS" w:hAnsi="Comic Sans MS"/>
          <w:sz w:val="28"/>
          <w:vertAlign w:val="subscript"/>
        </w:rPr>
        <w:t>5</w:t>
      </w:r>
      <w:r w:rsidR="005A183C">
        <w:rPr>
          <w:rFonts w:ascii="Comic Sans MS" w:hAnsi="Comic Sans MS"/>
          <w:sz w:val="28"/>
        </w:rPr>
        <w:t>Cl + AlCl</w:t>
      </w:r>
      <w:r w:rsidR="005A183C">
        <w:rPr>
          <w:rFonts w:ascii="Comic Sans MS" w:hAnsi="Comic Sans MS"/>
          <w:sz w:val="28"/>
          <w:vertAlign w:val="subscript"/>
        </w:rPr>
        <w:t>3</w:t>
      </w:r>
      <w:r w:rsidR="005A183C" w:rsidRPr="005A183C">
        <w:rPr>
          <w:rFonts w:ascii="Comic Sans MS" w:hAnsi="Comic Sans MS"/>
          <w:sz w:val="28"/>
        </w:rPr>
        <w:sym w:font="Wingdings" w:char="F0E0"/>
      </w:r>
      <w:r w:rsidR="005A183C">
        <w:rPr>
          <w:rFonts w:ascii="Comic Sans MS" w:hAnsi="Comic Sans MS"/>
          <w:sz w:val="28"/>
        </w:rPr>
        <w:t xml:space="preserve"> C</w:t>
      </w:r>
      <w:r w:rsidR="005A183C">
        <w:rPr>
          <w:rFonts w:ascii="Comic Sans MS" w:hAnsi="Comic Sans MS"/>
          <w:sz w:val="28"/>
          <w:vertAlign w:val="subscript"/>
        </w:rPr>
        <w:t>2</w:t>
      </w:r>
      <w:r w:rsidR="005A183C">
        <w:rPr>
          <w:rFonts w:ascii="Comic Sans MS" w:hAnsi="Comic Sans MS"/>
          <w:sz w:val="28"/>
        </w:rPr>
        <w:t>H</w:t>
      </w:r>
      <w:r w:rsidR="005A183C">
        <w:rPr>
          <w:rFonts w:ascii="Comic Sans MS" w:hAnsi="Comic Sans MS"/>
          <w:sz w:val="28"/>
          <w:vertAlign w:val="subscript"/>
        </w:rPr>
        <w:t>5</w:t>
      </w:r>
      <w:r w:rsidR="005A183C">
        <w:rPr>
          <w:rFonts w:ascii="Comic Sans MS" w:hAnsi="Comic Sans MS"/>
          <w:sz w:val="28"/>
          <w:vertAlign w:val="superscript"/>
        </w:rPr>
        <w:t>+</w:t>
      </w:r>
      <w:r w:rsidR="005A183C">
        <w:rPr>
          <w:rFonts w:ascii="Comic Sans MS" w:hAnsi="Comic Sans MS"/>
          <w:sz w:val="28"/>
        </w:rPr>
        <w:t xml:space="preserve"> + AlCl</w:t>
      </w:r>
      <w:r w:rsidR="005A183C">
        <w:rPr>
          <w:rFonts w:ascii="Comic Sans MS" w:hAnsi="Comic Sans MS"/>
          <w:sz w:val="28"/>
          <w:vertAlign w:val="subscript"/>
        </w:rPr>
        <w:t>4</w:t>
      </w:r>
      <w:r w:rsidR="005A183C">
        <w:rPr>
          <w:rFonts w:ascii="Comic Sans MS" w:hAnsi="Comic Sans MS"/>
          <w:sz w:val="28"/>
          <w:vertAlign w:val="superscript"/>
        </w:rPr>
        <w:t>-</w:t>
      </w:r>
      <w:r w:rsidR="005A183C">
        <w:rPr>
          <w:rFonts w:ascii="Comic Sans MS" w:hAnsi="Comic Sans MS"/>
          <w:sz w:val="28"/>
        </w:rPr>
        <w:t xml:space="preserve">  </w:t>
      </w:r>
    </w:p>
    <w:p w:rsidR="000D1196" w:rsidRDefault="000D1196" w:rsidP="000D1196">
      <w:pPr>
        <w:ind w:left="57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|</w:t>
      </w:r>
    </w:p>
    <w:p w:rsidR="000D1196" w:rsidRPr="000D1196" w:rsidRDefault="00843046" w:rsidP="000D119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pict>
          <v:shape id="_x0000_s1047" type="#_x0000_t202" style="position:absolute;left:0;text-align:left;margin-left:384.45pt;margin-top:5.65pt;width:107.75pt;height:80.25pt;z-index:251663872">
            <v:textbox>
              <w:txbxContent>
                <w:p w:rsidR="000D1196" w:rsidRDefault="005A183C" w:rsidP="000D1196">
                  <w:r>
                    <w:t>CH</w:t>
                  </w:r>
                  <w:r>
                    <w:rPr>
                      <w:vertAlign w:val="subscript"/>
                    </w:rPr>
                    <w:t>3</w:t>
                  </w:r>
                  <w:r>
                    <w:t>C=O</w:t>
                  </w:r>
                </w:p>
                <w:p w:rsidR="005A183C" w:rsidRPr="005A183C" w:rsidRDefault="005A183C" w:rsidP="000D1196">
                  <w:r>
                    <w:t xml:space="preserve">       (+)</w:t>
                  </w:r>
                  <w:r>
                    <w:tab/>
                  </w:r>
                </w:p>
              </w:txbxContent>
            </v:textbox>
          </v:shape>
        </w:pict>
      </w:r>
      <w:r w:rsidR="000D1196">
        <w:rPr>
          <w:rFonts w:ascii="Comic Sans MS" w:hAnsi="Comic Sans MS"/>
          <w:sz w:val="28"/>
        </w:rPr>
        <w:t>Aromatic acetylation (substituting a CH</w:t>
      </w:r>
      <w:r w:rsidR="000D1196">
        <w:rPr>
          <w:rFonts w:ascii="Comic Sans MS" w:hAnsi="Comic Sans MS"/>
          <w:sz w:val="28"/>
        </w:rPr>
        <w:softHyphen/>
      </w:r>
      <w:r w:rsidR="000D1196">
        <w:rPr>
          <w:rFonts w:ascii="Comic Sans MS" w:hAnsi="Comic Sans MS"/>
          <w:sz w:val="28"/>
          <w:vertAlign w:val="subscript"/>
        </w:rPr>
        <w:t>3</w:t>
      </w:r>
      <w:r w:rsidR="000D1196">
        <w:rPr>
          <w:rFonts w:ascii="Comic Sans MS" w:hAnsi="Comic Sans MS"/>
          <w:sz w:val="28"/>
        </w:rPr>
        <w:t>-C=O)</w:t>
      </w:r>
    </w:p>
    <w:p w:rsidR="000D1196" w:rsidRPr="005A183C" w:rsidRDefault="00843046" w:rsidP="005A183C">
      <w:pPr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pict>
          <v:shape id="_x0000_s1052" type="#_x0000_t32" style="position:absolute;left:0;text-align:left;margin-left:317.1pt;margin-top:10.9pt;width:49.9pt;height:0;z-index:251668992" o:connectortype="straight">
            <v:stroke endarrow="block"/>
          </v:shape>
        </w:pict>
      </w:r>
      <w:r w:rsidR="005A183C">
        <w:rPr>
          <w:rFonts w:ascii="Comic Sans MS" w:hAnsi="Comic Sans MS"/>
          <w:sz w:val="28"/>
        </w:rPr>
        <w:t>CH</w:t>
      </w:r>
      <w:r w:rsidR="005A183C">
        <w:rPr>
          <w:rFonts w:ascii="Comic Sans MS" w:hAnsi="Comic Sans MS"/>
          <w:sz w:val="28"/>
          <w:vertAlign w:val="subscript"/>
        </w:rPr>
        <w:t>3</w:t>
      </w:r>
      <w:r w:rsidR="005A183C">
        <w:rPr>
          <w:rFonts w:ascii="Comic Sans MS" w:hAnsi="Comic Sans MS"/>
          <w:sz w:val="28"/>
        </w:rPr>
        <w:t>C=O + AlCl</w:t>
      </w:r>
      <w:r w:rsidR="005A183C">
        <w:rPr>
          <w:rFonts w:ascii="Comic Sans MS" w:hAnsi="Comic Sans MS"/>
          <w:sz w:val="28"/>
          <w:vertAlign w:val="subscript"/>
        </w:rPr>
        <w:t>3</w:t>
      </w:r>
      <w:r w:rsidR="005A183C">
        <w:rPr>
          <w:rFonts w:ascii="Comic Sans MS" w:hAnsi="Comic Sans MS"/>
          <w:sz w:val="28"/>
        </w:rPr>
        <w:t xml:space="preserve"> </w:t>
      </w:r>
      <w:r w:rsidR="005A183C" w:rsidRPr="005A183C">
        <w:rPr>
          <w:rFonts w:ascii="Comic Sans MS" w:hAnsi="Comic Sans MS"/>
          <w:sz w:val="28"/>
        </w:rPr>
        <w:sym w:font="Wingdings" w:char="F0E0"/>
      </w:r>
      <w:r w:rsidR="005A183C">
        <w:rPr>
          <w:rFonts w:ascii="Comic Sans MS" w:hAnsi="Comic Sans MS"/>
          <w:sz w:val="28"/>
        </w:rPr>
        <w:t xml:space="preserve"> CH</w:t>
      </w:r>
      <w:r w:rsidR="005A183C">
        <w:rPr>
          <w:rFonts w:ascii="Comic Sans MS" w:hAnsi="Comic Sans MS"/>
          <w:sz w:val="28"/>
          <w:vertAlign w:val="subscript"/>
        </w:rPr>
        <w:t>3</w:t>
      </w:r>
      <w:r w:rsidR="005A183C">
        <w:rPr>
          <w:rFonts w:ascii="Comic Sans MS" w:hAnsi="Comic Sans MS"/>
          <w:sz w:val="28"/>
        </w:rPr>
        <w:t>C=O + AlCl</w:t>
      </w:r>
      <w:r w:rsidR="005A183C">
        <w:rPr>
          <w:rFonts w:ascii="Comic Sans MS" w:hAnsi="Comic Sans MS"/>
          <w:sz w:val="28"/>
          <w:vertAlign w:val="subscript"/>
        </w:rPr>
        <w:t>4</w:t>
      </w:r>
      <w:r w:rsidR="005A183C">
        <w:rPr>
          <w:rFonts w:ascii="Comic Sans MS" w:hAnsi="Comic Sans MS"/>
          <w:sz w:val="28"/>
          <w:vertAlign w:val="superscript"/>
        </w:rPr>
        <w:t>-</w:t>
      </w:r>
      <w:r w:rsidR="005A183C">
        <w:rPr>
          <w:rFonts w:ascii="Comic Sans MS" w:hAnsi="Comic Sans MS"/>
          <w:sz w:val="28"/>
        </w:rPr>
        <w:t xml:space="preserve"> </w:t>
      </w:r>
    </w:p>
    <w:p w:rsidR="005A183C" w:rsidRDefault="005A183C" w:rsidP="000D119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|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</w:t>
      </w:r>
    </w:p>
    <w:p w:rsidR="000D1196" w:rsidRDefault="005A183C" w:rsidP="000D119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Cl       </w:t>
      </w:r>
    </w:p>
    <w:p w:rsidR="000D1196" w:rsidRDefault="000D1196" w:rsidP="000D119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</w:t>
      </w:r>
      <w:proofErr w:type="gramStart"/>
      <w:r w:rsidRPr="000D1196">
        <w:rPr>
          <w:rFonts w:ascii="Comic Sans MS" w:hAnsi="Comic Sans MS"/>
          <w:sz w:val="28"/>
        </w:rPr>
        <w:t>d)</w:t>
      </w:r>
      <w:proofErr w:type="gramEnd"/>
      <w:r w:rsidRPr="000D1196">
        <w:rPr>
          <w:rFonts w:ascii="Comic Sans MS" w:hAnsi="Comic Sans MS"/>
          <w:sz w:val="28"/>
        </w:rPr>
        <w:t xml:space="preserve">Aromatic </w:t>
      </w:r>
      <w:proofErr w:type="spellStart"/>
      <w:r w:rsidRPr="000D1196">
        <w:rPr>
          <w:rFonts w:ascii="Comic Sans MS" w:hAnsi="Comic Sans MS"/>
          <w:sz w:val="28"/>
        </w:rPr>
        <w:t>sulfonation</w:t>
      </w:r>
      <w:proofErr w:type="spellEnd"/>
      <w:r w:rsidRPr="000D1196">
        <w:rPr>
          <w:rFonts w:ascii="Comic Sans MS" w:hAnsi="Comic Sans MS"/>
          <w:sz w:val="28"/>
        </w:rPr>
        <w:t xml:space="preserve"> (substituting a -SO</w:t>
      </w:r>
      <w:r w:rsidRPr="000D1196">
        <w:rPr>
          <w:rFonts w:ascii="Comic Sans MS" w:hAnsi="Comic Sans MS"/>
          <w:sz w:val="28"/>
          <w:vertAlign w:val="subscript"/>
        </w:rPr>
        <w:t>3</w:t>
      </w:r>
      <w:r w:rsidRPr="000D1196">
        <w:rPr>
          <w:rFonts w:ascii="Comic Sans MS" w:hAnsi="Comic Sans MS"/>
          <w:sz w:val="28"/>
        </w:rPr>
        <w:t>H)</w:t>
      </w:r>
    </w:p>
    <w:p w:rsidR="000D1196" w:rsidRPr="005A183C" w:rsidRDefault="00843046" w:rsidP="000D1196">
      <w:pPr>
        <w:rPr>
          <w:rFonts w:ascii="Comic Sans MS" w:hAnsi="Comic Sans MS"/>
          <w:sz w:val="28"/>
          <w:vertAlign w:val="superscript"/>
        </w:rPr>
      </w:pPr>
      <w:r>
        <w:rPr>
          <w:rFonts w:ascii="Comic Sans MS" w:hAnsi="Comic Sans MS"/>
          <w:noProof/>
          <w:sz w:val="28"/>
        </w:rPr>
        <w:pict>
          <v:shape id="_x0000_s1049" type="#_x0000_t202" style="position:absolute;margin-left:384.45pt;margin-top:3.7pt;width:110.9pt;height:70.9pt;z-index:251665920">
            <v:textbox>
              <w:txbxContent>
                <w:p w:rsidR="000D1196" w:rsidRPr="005A183C" w:rsidRDefault="005A183C" w:rsidP="000D1196">
                  <w:pPr>
                    <w:rPr>
                      <w:vertAlign w:val="superscript"/>
                    </w:rPr>
                  </w:pPr>
                  <w:r>
                    <w:t>HSO</w:t>
                  </w:r>
                  <w:r>
                    <w:rPr>
                      <w:vertAlign w:val="subscript"/>
                    </w:rPr>
                    <w:t>3</w:t>
                  </w:r>
                  <w:r>
                    <w:rPr>
                      <w:vertAlign w:val="superscript"/>
                    </w:rPr>
                    <w:t>+</w:t>
                  </w:r>
                </w:p>
              </w:txbxContent>
            </v:textbox>
          </v:shape>
        </w:pict>
      </w:r>
      <w:r w:rsidR="005A183C">
        <w:rPr>
          <w:rFonts w:ascii="Comic Sans MS" w:hAnsi="Comic Sans MS"/>
          <w:sz w:val="28"/>
        </w:rPr>
        <w:tab/>
        <w:t>SO</w:t>
      </w:r>
      <w:r w:rsidR="005A183C">
        <w:rPr>
          <w:rFonts w:ascii="Comic Sans MS" w:hAnsi="Comic Sans MS"/>
          <w:sz w:val="28"/>
          <w:vertAlign w:val="subscript"/>
        </w:rPr>
        <w:t>3</w:t>
      </w:r>
      <w:r w:rsidR="005A183C">
        <w:rPr>
          <w:rFonts w:ascii="Comic Sans MS" w:hAnsi="Comic Sans MS"/>
          <w:sz w:val="28"/>
        </w:rPr>
        <w:t xml:space="preserve"> + H</w:t>
      </w:r>
      <w:r w:rsidR="005A183C">
        <w:rPr>
          <w:rFonts w:ascii="Comic Sans MS" w:hAnsi="Comic Sans MS"/>
          <w:sz w:val="28"/>
          <w:vertAlign w:val="subscript"/>
        </w:rPr>
        <w:t>2</w:t>
      </w:r>
      <w:r w:rsidR="005A183C">
        <w:rPr>
          <w:rFonts w:ascii="Comic Sans MS" w:hAnsi="Comic Sans MS"/>
          <w:sz w:val="28"/>
        </w:rPr>
        <w:t>SO</w:t>
      </w:r>
      <w:r w:rsidR="005A183C">
        <w:rPr>
          <w:rFonts w:ascii="Comic Sans MS" w:hAnsi="Comic Sans MS"/>
          <w:sz w:val="28"/>
          <w:vertAlign w:val="subscript"/>
        </w:rPr>
        <w:t>4</w:t>
      </w:r>
      <w:r w:rsidR="005A183C">
        <w:rPr>
          <w:rFonts w:ascii="Comic Sans MS" w:hAnsi="Comic Sans MS"/>
          <w:sz w:val="28"/>
        </w:rPr>
        <w:t xml:space="preserve"> </w:t>
      </w:r>
      <w:r w:rsidR="005A183C" w:rsidRPr="005A183C">
        <w:rPr>
          <w:rFonts w:ascii="Comic Sans MS" w:hAnsi="Comic Sans MS"/>
          <w:sz w:val="28"/>
        </w:rPr>
        <w:sym w:font="Wingdings" w:char="F0E0"/>
      </w:r>
      <w:r w:rsidR="005A183C">
        <w:rPr>
          <w:rFonts w:ascii="Comic Sans MS" w:hAnsi="Comic Sans MS"/>
          <w:sz w:val="28"/>
        </w:rPr>
        <w:t xml:space="preserve"> HSO</w:t>
      </w:r>
      <w:r w:rsidR="005A183C">
        <w:rPr>
          <w:rFonts w:ascii="Comic Sans MS" w:hAnsi="Comic Sans MS"/>
          <w:sz w:val="28"/>
          <w:vertAlign w:val="subscript"/>
        </w:rPr>
        <w:t>3</w:t>
      </w:r>
      <w:r w:rsidR="005A183C">
        <w:rPr>
          <w:rFonts w:ascii="Comic Sans MS" w:hAnsi="Comic Sans MS"/>
          <w:sz w:val="28"/>
          <w:vertAlign w:val="superscript"/>
        </w:rPr>
        <w:t>+</w:t>
      </w:r>
      <w:r w:rsidR="005A183C">
        <w:rPr>
          <w:rFonts w:ascii="Comic Sans MS" w:hAnsi="Comic Sans MS"/>
          <w:sz w:val="28"/>
        </w:rPr>
        <w:t xml:space="preserve"> + HSO</w:t>
      </w:r>
      <w:r w:rsidR="005A183C">
        <w:rPr>
          <w:rFonts w:ascii="Comic Sans MS" w:hAnsi="Comic Sans MS"/>
          <w:sz w:val="28"/>
          <w:vertAlign w:val="subscript"/>
        </w:rPr>
        <w:t>4</w:t>
      </w:r>
      <w:r w:rsidR="005A183C">
        <w:rPr>
          <w:rFonts w:ascii="Comic Sans MS" w:hAnsi="Comic Sans MS"/>
          <w:sz w:val="28"/>
          <w:vertAlign w:val="superscript"/>
        </w:rPr>
        <w:t>-</w:t>
      </w:r>
    </w:p>
    <w:p w:rsidR="000D1196" w:rsidRDefault="00843046" w:rsidP="000D1196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pict>
          <v:shape id="_x0000_s1053" type="#_x0000_t32" style="position:absolute;margin-left:317.1pt;margin-top:16.1pt;width:49.9pt;height:0;z-index:251670016" o:connectortype="straight">
            <v:stroke endarrow="block"/>
          </v:shape>
        </w:pict>
      </w:r>
    </w:p>
    <w:p w:rsidR="000D1196" w:rsidRDefault="000D1196" w:rsidP="000D1196">
      <w:pPr>
        <w:rPr>
          <w:rFonts w:ascii="Comic Sans MS" w:hAnsi="Comic Sans MS"/>
          <w:sz w:val="28"/>
        </w:rPr>
      </w:pPr>
    </w:p>
    <w:p w:rsidR="000D1196" w:rsidRDefault="000D1196" w:rsidP="000D1196">
      <w:pPr>
        <w:rPr>
          <w:rFonts w:ascii="Comic Sans MS" w:hAnsi="Comic Sans MS"/>
          <w:sz w:val="28"/>
        </w:rPr>
      </w:pPr>
    </w:p>
    <w:p w:rsidR="000D1196" w:rsidRPr="000D1196" w:rsidRDefault="00843046" w:rsidP="000D119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pict>
          <v:shape id="_x0000_s1046" type="#_x0000_t202" style="position:absolute;left:0;text-align:left;margin-left:384.45pt;margin-top:15.75pt;width:118.9pt;height:82.85pt;z-index:251662848">
            <v:textbox>
              <w:txbxContent>
                <w:p w:rsidR="000D1196" w:rsidRPr="005A183C" w:rsidRDefault="005A183C" w:rsidP="000D1196">
                  <w:pPr>
                    <w:rPr>
                      <w:vertAlign w:val="superscript"/>
                    </w:rPr>
                  </w:pPr>
                  <w:r>
                    <w:t>NO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vertAlign w:val="superscript"/>
                    </w:rPr>
                    <w:t>+</w:t>
                  </w:r>
                </w:p>
              </w:txbxContent>
            </v:textbox>
          </v:shape>
        </w:pict>
      </w:r>
      <w:r w:rsidR="000D1196">
        <w:rPr>
          <w:rFonts w:ascii="Comic Sans MS" w:hAnsi="Comic Sans MS"/>
          <w:sz w:val="28"/>
        </w:rPr>
        <w:t>Aromatic nitration (substituting an NO</w:t>
      </w:r>
      <w:r w:rsidR="000D1196">
        <w:rPr>
          <w:rFonts w:ascii="Comic Sans MS" w:hAnsi="Comic Sans MS"/>
          <w:sz w:val="28"/>
          <w:vertAlign w:val="subscript"/>
        </w:rPr>
        <w:t>2</w:t>
      </w:r>
      <w:r w:rsidR="000D1196">
        <w:rPr>
          <w:rFonts w:ascii="Comic Sans MS" w:hAnsi="Comic Sans MS"/>
          <w:sz w:val="28"/>
        </w:rPr>
        <w:t>)</w:t>
      </w:r>
    </w:p>
    <w:p w:rsidR="000D1196" w:rsidRDefault="005A183C">
      <w:pPr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>either</w:t>
      </w:r>
      <w:proofErr w:type="gramEnd"/>
      <w:r>
        <w:rPr>
          <w:sz w:val="28"/>
          <w:szCs w:val="28"/>
        </w:rPr>
        <w:t xml:space="preserve"> HON</w:t>
      </w:r>
      <w:r w:rsidRPr="005A183C"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HNO</w:t>
      </w:r>
      <w:r>
        <w:rPr>
          <w:sz w:val="28"/>
          <w:szCs w:val="28"/>
          <w:vertAlign w:val="subscript"/>
        </w:rPr>
        <w:t>3</w:t>
      </w:r>
      <w:r w:rsidRPr="005A183C">
        <w:rPr>
          <w:sz w:val="28"/>
          <w:szCs w:val="28"/>
        </w:rPr>
        <w:t xml:space="preserve"> </w:t>
      </w:r>
      <w:r w:rsidRPr="005A183C">
        <w:rPr>
          <w:sz w:val="28"/>
          <w:szCs w:val="28"/>
        </w:rPr>
        <w:sym w:font="Wingdings" w:char="F0E0"/>
      </w:r>
      <w:r w:rsidRPr="005A183C">
        <w:rPr>
          <w:sz w:val="28"/>
          <w:szCs w:val="28"/>
        </w:rPr>
        <w:t xml:space="preserve"> NO</w:t>
      </w:r>
      <w:r w:rsidRPr="005A183C">
        <w:rPr>
          <w:sz w:val="28"/>
          <w:szCs w:val="28"/>
          <w:vertAlign w:val="subscript"/>
        </w:rPr>
        <w:t>2</w:t>
      </w:r>
      <w:r w:rsidRPr="005A183C">
        <w:rPr>
          <w:sz w:val="28"/>
          <w:szCs w:val="28"/>
          <w:vertAlign w:val="superscript"/>
        </w:rPr>
        <w:t>+</w:t>
      </w:r>
      <w:r w:rsidRPr="005A183C">
        <w:rPr>
          <w:sz w:val="28"/>
          <w:szCs w:val="28"/>
        </w:rPr>
        <w:t xml:space="preserve"> + H</w:t>
      </w:r>
      <w:r w:rsidRPr="005A183C">
        <w:rPr>
          <w:sz w:val="28"/>
          <w:szCs w:val="28"/>
          <w:vertAlign w:val="subscript"/>
        </w:rPr>
        <w:t>2</w:t>
      </w:r>
      <w:r w:rsidRPr="005A183C">
        <w:rPr>
          <w:sz w:val="28"/>
          <w:szCs w:val="28"/>
        </w:rPr>
        <w:t>O + NO</w:t>
      </w:r>
      <w:r w:rsidRPr="005A183C">
        <w:rPr>
          <w:sz w:val="28"/>
          <w:szCs w:val="28"/>
          <w:vertAlign w:val="subscript"/>
        </w:rPr>
        <w:t>3</w:t>
      </w:r>
      <w:r w:rsidRPr="005A183C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ab/>
      </w:r>
    </w:p>
    <w:p w:rsidR="005E7919" w:rsidRDefault="00843046" w:rsidP="000D1196">
      <w:pPr>
        <w:ind w:left="10800"/>
      </w:pPr>
      <w:r>
        <w:rPr>
          <w:noProof/>
        </w:rPr>
        <w:pict>
          <v:shape id="_x0000_s1054" type="#_x0000_t32" style="position:absolute;left:0;text-align:left;margin-left:317.1pt;margin-top:26.65pt;width:49.9pt;height:0;z-index:251671040" o:connectortype="straight">
            <v:stroke endarrow="block"/>
          </v:shape>
        </w:pict>
      </w:r>
      <w:r w:rsidR="005A183C">
        <w:t xml:space="preserve"> </w:t>
      </w:r>
    </w:p>
    <w:p w:rsidR="000D1196" w:rsidRPr="005A183C" w:rsidRDefault="005A183C" w:rsidP="005A183C">
      <w:pPr>
        <w:rPr>
          <w:vertAlign w:val="superscript"/>
        </w:rPr>
      </w:pPr>
      <w:proofErr w:type="gramStart"/>
      <w:r>
        <w:t>or</w:t>
      </w:r>
      <w:proofErr w:type="gramEnd"/>
      <w:r>
        <w:t>: HO-NO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  <w:r>
        <w:sym w:font="Wingdings" w:char="F0E0"/>
      </w:r>
      <w:r>
        <w:t xml:space="preserve"> NO</w:t>
      </w:r>
      <w:r>
        <w:rPr>
          <w:vertAlign w:val="subscript"/>
        </w:rPr>
        <w:t>2</w:t>
      </w:r>
      <w:r>
        <w:rPr>
          <w:vertAlign w:val="superscript"/>
        </w:rPr>
        <w:t>+</w:t>
      </w:r>
      <w:r>
        <w:t xml:space="preserve"> + H</w:t>
      </w:r>
      <w:r>
        <w:rPr>
          <w:vertAlign w:val="subscript"/>
        </w:rPr>
        <w:t>2</w:t>
      </w:r>
      <w:r>
        <w:t>O + HSO</w:t>
      </w:r>
      <w:r>
        <w:rPr>
          <w:vertAlign w:val="subscript"/>
        </w:rPr>
        <w:t>4</w:t>
      </w:r>
      <w:r>
        <w:rPr>
          <w:vertAlign w:val="superscript"/>
        </w:rPr>
        <w:t>-</w:t>
      </w:r>
    </w:p>
    <w:p w:rsidR="000D1196" w:rsidRDefault="000D1196" w:rsidP="000D1196">
      <w:pPr>
        <w:ind w:left="10800"/>
      </w:pPr>
    </w:p>
    <w:p w:rsidR="000D1196" w:rsidRDefault="000D1196" w:rsidP="000D1196">
      <w:pPr>
        <w:ind w:left="10800"/>
      </w:pPr>
    </w:p>
    <w:p w:rsidR="000D1196" w:rsidRDefault="000D1196" w:rsidP="000D1196">
      <w:pPr>
        <w:ind w:left="10800"/>
      </w:pPr>
    </w:p>
    <w:p w:rsidR="000D1196" w:rsidRDefault="000D1196" w:rsidP="000D1196">
      <w:pPr>
        <w:ind w:left="360"/>
      </w:pPr>
    </w:p>
    <w:p w:rsidR="00F10EAA" w:rsidRPr="00F10EAA" w:rsidRDefault="00F10EAA" w:rsidP="000D1196">
      <w:pPr>
        <w:ind w:left="360"/>
        <w:rPr>
          <w:sz w:val="32"/>
          <w:szCs w:val="32"/>
        </w:rPr>
      </w:pPr>
    </w:p>
    <w:p w:rsidR="00F10EAA" w:rsidRPr="00F10EAA" w:rsidRDefault="00F10EAA" w:rsidP="00F10E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10EAA">
        <w:rPr>
          <w:sz w:val="32"/>
          <w:szCs w:val="32"/>
        </w:rPr>
        <w:t xml:space="preserve">What simple pattern for the structure of main Lewis acid is apparent for electrophilic, aromatic </w:t>
      </w:r>
      <w:proofErr w:type="gramStart"/>
      <w:r w:rsidRPr="00F10EAA">
        <w:rPr>
          <w:sz w:val="32"/>
          <w:szCs w:val="32"/>
        </w:rPr>
        <w:t>substitution ??</w:t>
      </w:r>
      <w:proofErr w:type="gramEnd"/>
      <w:r w:rsidR="005A183C">
        <w:rPr>
          <w:sz w:val="32"/>
          <w:szCs w:val="32"/>
        </w:rPr>
        <w:t xml:space="preserve">  </w:t>
      </w:r>
      <w:r w:rsidR="005A183C" w:rsidRPr="005A183C">
        <w:rPr>
          <w:i/>
          <w:sz w:val="32"/>
          <w:szCs w:val="32"/>
        </w:rPr>
        <w:t>All are (+) charged electrophiles</w:t>
      </w:r>
    </w:p>
    <w:p w:rsidR="00F10EAA" w:rsidRPr="00F10EAA" w:rsidRDefault="00F10EAA">
      <w:pPr>
        <w:ind w:left="360"/>
        <w:rPr>
          <w:sz w:val="32"/>
          <w:szCs w:val="32"/>
        </w:rPr>
      </w:pPr>
    </w:p>
    <w:sectPr w:rsidR="00F10EAA" w:rsidRPr="00F10EAA" w:rsidSect="0073656D">
      <w:pgSz w:w="12240" w:h="15840" w:code="1"/>
      <w:pgMar w:top="720" w:right="547" w:bottom="1080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B6054"/>
    <w:multiLevelType w:val="hybridMultilevel"/>
    <w:tmpl w:val="DB74A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210EF"/>
    <w:rsid w:val="000D1196"/>
    <w:rsid w:val="00110BE4"/>
    <w:rsid w:val="001E1371"/>
    <w:rsid w:val="0021265D"/>
    <w:rsid w:val="003537BE"/>
    <w:rsid w:val="005A183C"/>
    <w:rsid w:val="005E7919"/>
    <w:rsid w:val="007210EF"/>
    <w:rsid w:val="0073656D"/>
    <w:rsid w:val="00756118"/>
    <w:rsid w:val="007C3C10"/>
    <w:rsid w:val="00843046"/>
    <w:rsid w:val="00A330D7"/>
    <w:rsid w:val="00CE553C"/>
    <w:rsid w:val="00D811D8"/>
    <w:rsid w:val="00DC1E2D"/>
    <w:rsid w:val="00F10EAA"/>
    <w:rsid w:val="00F966B3"/>
    <w:rsid w:val="00F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68"/>
    <o:shapelayout v:ext="edit">
      <o:idmap v:ext="edit" data="1"/>
      <o:rules v:ext="edit">
        <o:r id="V:Rule8" type="connector" idref="#_x0000_s1051"/>
        <o:r id="V:Rule9" type="connector" idref="#_x0000_s1050"/>
        <o:r id="V:Rule10" type="connector" idref="#_x0000_s1052"/>
        <o:r id="V:Rule11" type="connector" idref="#_x0000_s1061"/>
        <o:r id="V:Rule12" type="connector" idref="#_x0000_s1053"/>
        <o:r id="V:Rule13" type="connector" idref="#_x0000_s1054"/>
        <o:r id="V:Rule14" type="connector" idref="#_x0000_s1063"/>
      </o:rules>
    </o:shapelayout>
  </w:shapeDefaults>
  <w:decimalSymbol w:val="."/>
  <w:listSeparator w:val=","/>
  <w15:docId w15:val="{E085C254-AB2D-4626-B8BC-43BA5735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6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656D"/>
    <w:pPr>
      <w:jc w:val="center"/>
    </w:pPr>
    <w:rPr>
      <w:rFonts w:ascii="Comic Sans MS" w:hAnsi="Comic Sans MS"/>
      <w:b/>
      <w:sz w:val="24"/>
    </w:rPr>
  </w:style>
  <w:style w:type="paragraph" w:styleId="BalloonText">
    <w:name w:val="Balloon Text"/>
    <w:basedOn w:val="Normal"/>
    <w:link w:val="BalloonTextChar"/>
    <w:rsid w:val="00F96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6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16		3 March 2000			friday</vt:lpstr>
    </vt:vector>
  </TitlesOfParts>
  <Company>Jerry Fong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16		3 March 2000			friday</dc:title>
  <dc:creator>Jerry Fong</dc:creator>
  <cp:lastModifiedBy>Fong, Jerry</cp:lastModifiedBy>
  <cp:revision>3</cp:revision>
  <cp:lastPrinted>2002-03-07T02:35:00Z</cp:lastPrinted>
  <dcterms:created xsi:type="dcterms:W3CDTF">2016-03-22T01:14:00Z</dcterms:created>
  <dcterms:modified xsi:type="dcterms:W3CDTF">2016-03-22T17:43:00Z</dcterms:modified>
</cp:coreProperties>
</file>