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84" w:rsidRPr="000E2685" w:rsidRDefault="00593240" w:rsidP="000E2685">
      <w:pPr>
        <w:ind w:left="720" w:firstLine="720"/>
        <w:rPr>
          <w:rFonts w:asciiTheme="minorHAnsi" w:hAnsiTheme="minorHAnsi"/>
          <w:sz w:val="28"/>
          <w:szCs w:val="28"/>
        </w:rPr>
      </w:pPr>
      <w:r w:rsidRPr="000E2685">
        <w:rPr>
          <w:rFonts w:asciiTheme="minorHAnsi" w:hAnsiTheme="minorHAnsi"/>
          <w:sz w:val="28"/>
          <w:szCs w:val="28"/>
        </w:rPr>
        <w:t>HOMEWORK ASSIGN</w:t>
      </w:r>
      <w:r w:rsidR="00370D06" w:rsidRPr="000E2685">
        <w:rPr>
          <w:rFonts w:asciiTheme="minorHAnsi" w:hAnsiTheme="minorHAnsi"/>
          <w:sz w:val="28"/>
          <w:szCs w:val="28"/>
        </w:rPr>
        <w:t>MENT #1</w:t>
      </w:r>
      <w:r w:rsidR="000E2685" w:rsidRPr="000E2685">
        <w:rPr>
          <w:rFonts w:asciiTheme="minorHAnsi" w:hAnsiTheme="minorHAnsi"/>
          <w:sz w:val="28"/>
          <w:szCs w:val="28"/>
        </w:rPr>
        <w:t>:</w:t>
      </w:r>
      <w:r w:rsidR="00370D06" w:rsidRPr="000E2685">
        <w:rPr>
          <w:rFonts w:asciiTheme="minorHAnsi" w:hAnsiTheme="minorHAnsi"/>
          <w:sz w:val="28"/>
          <w:szCs w:val="28"/>
        </w:rPr>
        <w:t>ORGANIC CHEMISTRY I   (3</w:t>
      </w:r>
      <w:r w:rsidRPr="000E2685">
        <w:rPr>
          <w:rFonts w:asciiTheme="minorHAnsi" w:hAnsiTheme="minorHAnsi"/>
          <w:sz w:val="28"/>
          <w:szCs w:val="28"/>
        </w:rPr>
        <w:t>0 pts)</w:t>
      </w:r>
    </w:p>
    <w:p w:rsidR="00D30384" w:rsidRDefault="000E2685" w:rsidP="000E2685">
      <w:pPr>
        <w:ind w:left="2160" w:firstLine="720"/>
        <w:rPr>
          <w:rFonts w:asciiTheme="minorHAnsi" w:hAnsiTheme="minorHAnsi"/>
          <w:sz w:val="28"/>
          <w:szCs w:val="28"/>
        </w:rPr>
      </w:pPr>
      <w:r w:rsidRPr="000E2685">
        <w:rPr>
          <w:rFonts w:asciiTheme="minorHAnsi" w:hAnsiTheme="minorHAnsi"/>
          <w:b/>
          <w:sz w:val="28"/>
          <w:szCs w:val="28"/>
        </w:rPr>
        <w:t>Lewis Modeling:</w:t>
      </w:r>
      <w:r w:rsidR="00064867">
        <w:rPr>
          <w:rFonts w:asciiTheme="minorHAnsi" w:hAnsiTheme="minorHAnsi"/>
          <w:sz w:val="28"/>
          <w:szCs w:val="28"/>
        </w:rPr>
        <w:t xml:space="preserve">    Due Wed </w:t>
      </w:r>
      <w:r w:rsidR="009D3C29">
        <w:rPr>
          <w:rFonts w:asciiTheme="minorHAnsi" w:hAnsiTheme="minorHAnsi"/>
          <w:sz w:val="28"/>
          <w:szCs w:val="28"/>
        </w:rPr>
        <w:t>7</w:t>
      </w:r>
      <w:r w:rsidRPr="000E2685">
        <w:rPr>
          <w:rFonts w:asciiTheme="minorHAnsi" w:hAnsiTheme="minorHAnsi"/>
          <w:sz w:val="28"/>
          <w:szCs w:val="28"/>
        </w:rPr>
        <w:t xml:space="preserve"> September</w:t>
      </w:r>
      <w:r w:rsidR="009D3C29">
        <w:rPr>
          <w:rFonts w:asciiTheme="minorHAnsi" w:hAnsiTheme="minorHAnsi"/>
          <w:sz w:val="28"/>
          <w:szCs w:val="28"/>
        </w:rPr>
        <w:t xml:space="preserve"> 2016</w:t>
      </w:r>
      <w:bookmarkStart w:id="0" w:name="_GoBack"/>
      <w:bookmarkEnd w:id="0"/>
    </w:p>
    <w:p w:rsidR="008A149E" w:rsidRPr="000E2685" w:rsidRDefault="008A149E" w:rsidP="000E2685">
      <w:pPr>
        <w:ind w:left="2160" w:firstLine="720"/>
        <w:rPr>
          <w:rFonts w:asciiTheme="minorHAnsi" w:hAnsiTheme="minorHAnsi"/>
          <w:sz w:val="28"/>
          <w:szCs w:val="28"/>
        </w:rPr>
      </w:pPr>
    </w:p>
    <w:p w:rsidR="00D30384" w:rsidRPr="000E2685" w:rsidRDefault="00593240">
      <w:pPr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b/>
          <w:sz w:val="24"/>
          <w:szCs w:val="24"/>
        </w:rPr>
        <w:t>Your name:________________________________________________</w:t>
      </w:r>
      <w:r w:rsidR="00370D06" w:rsidRPr="000E2685">
        <w:rPr>
          <w:rFonts w:asciiTheme="minorHAnsi" w:hAnsiTheme="minorHAnsi"/>
          <w:b/>
          <w:sz w:val="24"/>
          <w:szCs w:val="24"/>
        </w:rPr>
        <w:t xml:space="preserve">  </w:t>
      </w: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D30384" w:rsidRPr="000E2685" w:rsidRDefault="009D3C29" w:rsidP="008A3BFF">
      <w:pPr>
        <w:ind w:left="1440" w:hanging="135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256540</wp:posOffset>
                </wp:positionV>
                <wp:extent cx="1095375" cy="762000"/>
                <wp:effectExtent l="9525" t="12700" r="9525" b="635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FF" w:rsidRDefault="008A3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64.75pt;margin-top:20.2pt;width:86.2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">
                <v:textbox>
                  <w:txbxContent>
                    <w:p w:rsidR="008A3BFF" w:rsidRDefault="008A3BFF"/>
                  </w:txbxContent>
                </v:textbox>
              </v:shape>
            </w:pict>
          </mc:Fallback>
        </mc:AlternateContent>
      </w:r>
      <w:r w:rsidR="008A3BFF" w:rsidRPr="000E2685">
        <w:rPr>
          <w:rFonts w:asciiTheme="minorHAnsi" w:hAnsiTheme="minorHAnsi"/>
          <w:sz w:val="24"/>
          <w:szCs w:val="24"/>
        </w:rPr>
        <w:t>1a)</w:t>
      </w:r>
      <w:r w:rsidR="008A3BFF" w:rsidRPr="000E2685">
        <w:rPr>
          <w:rFonts w:asciiTheme="minorHAnsi" w:hAnsiTheme="minorHAnsi"/>
          <w:sz w:val="24"/>
          <w:szCs w:val="24"/>
        </w:rPr>
        <w:tab/>
        <w:t>Draw the most stable</w:t>
      </w:r>
      <w:r w:rsidR="00593240" w:rsidRPr="000E2685">
        <w:rPr>
          <w:rFonts w:asciiTheme="minorHAnsi" w:hAnsiTheme="minorHAnsi"/>
          <w:b/>
          <w:sz w:val="24"/>
          <w:szCs w:val="24"/>
        </w:rPr>
        <w:t xml:space="preserve"> </w:t>
      </w:r>
      <w:r w:rsidR="008A3BFF" w:rsidRPr="000E2685">
        <w:rPr>
          <w:rFonts w:asciiTheme="minorHAnsi" w:hAnsiTheme="minorHAnsi"/>
          <w:b/>
          <w:sz w:val="24"/>
          <w:szCs w:val="24"/>
        </w:rPr>
        <w:t xml:space="preserve">Lewis dot </w:t>
      </w:r>
      <w:r w:rsidR="00593240" w:rsidRPr="000E2685">
        <w:rPr>
          <w:rFonts w:asciiTheme="minorHAnsi" w:hAnsiTheme="minorHAnsi"/>
          <w:sz w:val="24"/>
          <w:szCs w:val="24"/>
        </w:rPr>
        <w:t>electronic configuration</w:t>
      </w:r>
      <w:r w:rsidR="008A3BFF" w:rsidRPr="000E2685">
        <w:rPr>
          <w:rFonts w:asciiTheme="minorHAnsi" w:hAnsiTheme="minorHAnsi"/>
          <w:sz w:val="24"/>
          <w:szCs w:val="24"/>
        </w:rPr>
        <w:t xml:space="preserve"> </w:t>
      </w:r>
      <w:r w:rsidR="00593240" w:rsidRPr="000E2685">
        <w:rPr>
          <w:rFonts w:asciiTheme="minorHAnsi" w:hAnsiTheme="minorHAnsi"/>
          <w:sz w:val="24"/>
          <w:szCs w:val="24"/>
        </w:rPr>
        <w:t xml:space="preserve"> </w:t>
      </w:r>
      <w:r w:rsidR="008A3BFF" w:rsidRPr="000E2685">
        <w:rPr>
          <w:rFonts w:asciiTheme="minorHAnsi" w:hAnsiTheme="minorHAnsi"/>
          <w:sz w:val="24"/>
          <w:szCs w:val="24"/>
        </w:rPr>
        <w:t xml:space="preserve">for </w:t>
      </w:r>
      <w:r w:rsidR="008A3BFF" w:rsidRPr="000E2685">
        <w:rPr>
          <w:rFonts w:asciiTheme="minorHAnsi" w:hAnsiTheme="minorHAnsi"/>
          <w:b/>
          <w:sz w:val="24"/>
          <w:szCs w:val="24"/>
        </w:rPr>
        <w:t>O</w:t>
      </w:r>
      <w:r w:rsidR="008A3BFF" w:rsidRPr="000E2685">
        <w:rPr>
          <w:rFonts w:asciiTheme="minorHAnsi" w:hAnsiTheme="minorHAnsi"/>
          <w:sz w:val="24"/>
          <w:szCs w:val="24"/>
        </w:rPr>
        <w:t xml:space="preserve"> in CaO and </w:t>
      </w:r>
      <w:r w:rsidR="008A3BFF" w:rsidRPr="000E2685">
        <w:rPr>
          <w:rFonts w:asciiTheme="minorHAnsi" w:hAnsiTheme="minorHAnsi"/>
          <w:b/>
          <w:sz w:val="24"/>
          <w:szCs w:val="24"/>
          <w:u w:val="single"/>
        </w:rPr>
        <w:t>clearly indicate its charge</w:t>
      </w:r>
      <w:r w:rsidR="008A3BFF" w:rsidRPr="000E2685">
        <w:rPr>
          <w:rFonts w:asciiTheme="minorHAnsi" w:hAnsiTheme="minorHAnsi"/>
          <w:b/>
          <w:sz w:val="24"/>
          <w:szCs w:val="24"/>
        </w:rPr>
        <w:t xml:space="preserve"> i</w:t>
      </w:r>
      <w:r w:rsidR="008A3BFF" w:rsidRPr="000E2685">
        <w:rPr>
          <w:rFonts w:asciiTheme="minorHAnsi" w:hAnsiTheme="minorHAnsi"/>
          <w:sz w:val="24"/>
          <w:szCs w:val="24"/>
        </w:rPr>
        <w:t>n your drawing:</w:t>
      </w:r>
    </w:p>
    <w:p w:rsidR="008A3BFF" w:rsidRPr="000E2685" w:rsidRDefault="008A3BFF" w:rsidP="008A3BFF">
      <w:pPr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rPr>
          <w:rFonts w:asciiTheme="minorHAnsi" w:hAnsiTheme="minorHAnsi"/>
          <w:sz w:val="24"/>
          <w:szCs w:val="24"/>
        </w:rPr>
      </w:pPr>
    </w:p>
    <w:p w:rsidR="00D30384" w:rsidRPr="000E2685" w:rsidRDefault="00D30384">
      <w:pPr>
        <w:ind w:left="360"/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ind w:left="90"/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ind w:left="9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>1b)</w:t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  <w:t>Write down the equivalent,</w:t>
      </w:r>
      <w:r w:rsidRPr="000E2685">
        <w:rPr>
          <w:rFonts w:asciiTheme="minorHAnsi" w:hAnsiTheme="minorHAnsi"/>
          <w:i/>
          <w:sz w:val="24"/>
          <w:szCs w:val="24"/>
        </w:rPr>
        <w:t xml:space="preserve"> </w:t>
      </w:r>
      <w:r w:rsidRPr="000E2685">
        <w:rPr>
          <w:rFonts w:asciiTheme="minorHAnsi" w:hAnsiTheme="minorHAnsi"/>
          <w:b/>
          <w:i/>
          <w:sz w:val="24"/>
          <w:szCs w:val="24"/>
        </w:rPr>
        <w:t xml:space="preserve">complete </w:t>
      </w:r>
      <w:r w:rsidRPr="000E2685">
        <w:rPr>
          <w:rFonts w:asciiTheme="minorHAnsi" w:hAnsiTheme="minorHAnsi"/>
          <w:sz w:val="24"/>
          <w:szCs w:val="24"/>
        </w:rPr>
        <w:t>electronic configuration for the above species.</w:t>
      </w:r>
    </w:p>
    <w:p w:rsidR="008A3BFF" w:rsidRPr="000E2685" w:rsidRDefault="008A3BFF" w:rsidP="008A3BFF">
      <w:pPr>
        <w:ind w:left="9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  <w:t>(remember: complete configuration means starting with 1s</w:t>
      </w:r>
      <w:r w:rsidRPr="000E2685">
        <w:rPr>
          <w:rFonts w:asciiTheme="minorHAnsi" w:hAnsiTheme="minorHAnsi"/>
          <w:sz w:val="24"/>
          <w:szCs w:val="24"/>
          <w:vertAlign w:val="superscript"/>
        </w:rPr>
        <w:t>2</w:t>
      </w:r>
      <w:r w:rsidRPr="000E2685">
        <w:rPr>
          <w:rFonts w:asciiTheme="minorHAnsi" w:hAnsiTheme="minorHAnsi"/>
          <w:sz w:val="24"/>
          <w:szCs w:val="24"/>
        </w:rPr>
        <w:t>2s</w:t>
      </w:r>
      <w:r w:rsidRPr="000E2685">
        <w:rPr>
          <w:rFonts w:asciiTheme="minorHAnsi" w:hAnsiTheme="minorHAnsi"/>
          <w:sz w:val="24"/>
          <w:szCs w:val="24"/>
          <w:vertAlign w:val="superscript"/>
        </w:rPr>
        <w:t>2</w:t>
      </w:r>
      <w:r w:rsidRPr="000E2685">
        <w:rPr>
          <w:rFonts w:asciiTheme="minorHAnsi" w:hAnsiTheme="minorHAnsi"/>
          <w:sz w:val="24"/>
          <w:szCs w:val="24"/>
        </w:rPr>
        <w:t>…etc)</w:t>
      </w:r>
    </w:p>
    <w:p w:rsidR="008A3BFF" w:rsidRPr="000E2685" w:rsidRDefault="008A3BFF" w:rsidP="008A3BFF">
      <w:pPr>
        <w:ind w:left="9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ab/>
      </w: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C24F6B" w:rsidRPr="000E2685" w:rsidRDefault="00C24F6B">
      <w:pPr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>1c)</w:t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  <w:t xml:space="preserve">Does O as drawn above appear to obey the octet rule ? </w:t>
      </w:r>
      <w:r w:rsidR="000E2685"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>YES</w:t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  <w:t>NO</w:t>
      </w:r>
    </w:p>
    <w:p w:rsidR="00C24F6B" w:rsidRPr="000E2685" w:rsidRDefault="00C24F6B">
      <w:pPr>
        <w:rPr>
          <w:rFonts w:asciiTheme="minorHAnsi" w:hAnsiTheme="minorHAnsi"/>
          <w:sz w:val="24"/>
          <w:szCs w:val="24"/>
        </w:rPr>
      </w:pPr>
    </w:p>
    <w:p w:rsidR="00D30384" w:rsidRPr="000E2685" w:rsidRDefault="009D3C29" w:rsidP="008A3BFF">
      <w:pPr>
        <w:ind w:left="1440" w:hanging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263525</wp:posOffset>
                </wp:positionV>
                <wp:extent cx="1095375" cy="762000"/>
                <wp:effectExtent l="9525" t="13970" r="9525" b="508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FF" w:rsidRDefault="008A3BFF" w:rsidP="008A3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307.5pt;margin-top:20.75pt;width:86.25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">
                <v:textbox>
                  <w:txbxContent>
                    <w:p w:rsidR="008A3BFF" w:rsidRDefault="008A3BFF" w:rsidP="008A3BFF"/>
                  </w:txbxContent>
                </v:textbox>
              </v:shape>
            </w:pict>
          </mc:Fallback>
        </mc:AlternateContent>
      </w:r>
      <w:r w:rsidR="008A3BFF" w:rsidRPr="000E2685">
        <w:rPr>
          <w:rFonts w:asciiTheme="minorHAnsi" w:hAnsiTheme="minorHAnsi"/>
          <w:sz w:val="24"/>
          <w:szCs w:val="24"/>
        </w:rPr>
        <w:t>2a)</w:t>
      </w:r>
      <w:r w:rsidR="008A3BFF" w:rsidRPr="000E2685">
        <w:rPr>
          <w:rFonts w:asciiTheme="minorHAnsi" w:hAnsiTheme="minorHAnsi"/>
          <w:sz w:val="24"/>
          <w:szCs w:val="24"/>
        </w:rPr>
        <w:tab/>
        <w:t>Draw the most stable Lewis dot electronic configuration for one of the O in O</w:t>
      </w:r>
      <w:r w:rsidR="008A3BFF" w:rsidRPr="000E2685">
        <w:rPr>
          <w:rFonts w:asciiTheme="minorHAnsi" w:hAnsiTheme="minorHAnsi"/>
          <w:sz w:val="24"/>
          <w:szCs w:val="24"/>
          <w:vertAlign w:val="subscript"/>
        </w:rPr>
        <w:t>2</w:t>
      </w:r>
      <w:r w:rsidR="008A3BFF" w:rsidRPr="000E2685">
        <w:rPr>
          <w:rFonts w:asciiTheme="minorHAnsi" w:hAnsiTheme="minorHAnsi"/>
          <w:sz w:val="24"/>
          <w:szCs w:val="24"/>
        </w:rPr>
        <w:t xml:space="preserve"> and </w:t>
      </w:r>
      <w:r w:rsidR="008A3BFF" w:rsidRPr="000E2685">
        <w:rPr>
          <w:rFonts w:asciiTheme="minorHAnsi" w:hAnsiTheme="minorHAnsi"/>
          <w:b/>
          <w:sz w:val="24"/>
          <w:szCs w:val="24"/>
          <w:u w:val="single"/>
        </w:rPr>
        <w:t>clearly indicate its charge</w:t>
      </w:r>
      <w:r w:rsidR="008A3BFF" w:rsidRPr="000E2685">
        <w:rPr>
          <w:rFonts w:asciiTheme="minorHAnsi" w:hAnsiTheme="minorHAnsi"/>
          <w:sz w:val="24"/>
          <w:szCs w:val="24"/>
        </w:rPr>
        <w:t xml:space="preserve"> in your drawing:</w:t>
      </w: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>2b)</w:t>
      </w:r>
      <w:r w:rsidRPr="000E2685">
        <w:rPr>
          <w:rFonts w:asciiTheme="minorHAnsi" w:hAnsiTheme="minorHAnsi"/>
          <w:sz w:val="24"/>
          <w:szCs w:val="24"/>
        </w:rPr>
        <w:tab/>
        <w:t>Write down the equivalent, complete electronic configuration for the above species:</w:t>
      </w: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>2c)</w:t>
      </w:r>
      <w:r w:rsidRPr="000E2685">
        <w:rPr>
          <w:rFonts w:asciiTheme="minorHAnsi" w:hAnsiTheme="minorHAnsi"/>
          <w:sz w:val="24"/>
          <w:szCs w:val="24"/>
        </w:rPr>
        <w:tab/>
        <w:t>Does O as drawn above appear to obey the octet rule ? YES</w:t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  <w:t>NO</w:t>
      </w: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C24F6B" w:rsidRPr="000E2685" w:rsidRDefault="00C24F6B" w:rsidP="008A3BFF">
      <w:pPr>
        <w:ind w:left="1440" w:hanging="144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 xml:space="preserve">2d) </w:t>
      </w:r>
      <w:r w:rsidRPr="000E2685">
        <w:rPr>
          <w:rFonts w:asciiTheme="minorHAnsi" w:hAnsiTheme="minorHAnsi"/>
          <w:sz w:val="24"/>
          <w:szCs w:val="24"/>
        </w:rPr>
        <w:tab/>
        <w:t>Compare your answers in 1c and 2c. Explain why both O are stable in the two compounds despite the disparity you should have observed in your answers.</w:t>
      </w:r>
    </w:p>
    <w:p w:rsidR="00C24F6B" w:rsidRPr="000E2685" w:rsidRDefault="00C24F6B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0E2685" w:rsidRDefault="000E2685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 xml:space="preserve"> </w:t>
      </w:r>
    </w:p>
    <w:p w:rsidR="00C24F6B" w:rsidRPr="000E2685" w:rsidRDefault="00C24F6B" w:rsidP="008A3BFF">
      <w:pPr>
        <w:ind w:left="1440" w:hanging="144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>3.</w:t>
      </w:r>
      <w:r w:rsidRPr="000E2685">
        <w:rPr>
          <w:rFonts w:asciiTheme="minorHAnsi" w:hAnsiTheme="minorHAnsi"/>
          <w:sz w:val="24"/>
          <w:szCs w:val="24"/>
        </w:rPr>
        <w:tab/>
        <w:t>Draw the most stable Lewis structures</w:t>
      </w:r>
      <w:r w:rsidR="009378EF">
        <w:rPr>
          <w:rFonts w:asciiTheme="minorHAnsi" w:hAnsiTheme="minorHAnsi"/>
          <w:sz w:val="24"/>
          <w:szCs w:val="24"/>
        </w:rPr>
        <w:t xml:space="preserve"> that conform to the octet rule</w:t>
      </w:r>
      <w:r w:rsidRPr="000E2685">
        <w:rPr>
          <w:rFonts w:asciiTheme="minorHAnsi" w:hAnsiTheme="minorHAnsi"/>
          <w:sz w:val="24"/>
          <w:szCs w:val="24"/>
        </w:rPr>
        <w:t xml:space="preserve"> </w:t>
      </w:r>
      <w:r w:rsidR="009378EF">
        <w:rPr>
          <w:rFonts w:asciiTheme="minorHAnsi" w:hAnsiTheme="minorHAnsi"/>
          <w:sz w:val="24"/>
          <w:szCs w:val="24"/>
        </w:rPr>
        <w:t xml:space="preserve"> </w:t>
      </w:r>
      <w:r w:rsidRPr="000E2685">
        <w:rPr>
          <w:rFonts w:asciiTheme="minorHAnsi" w:hAnsiTheme="minorHAnsi"/>
          <w:sz w:val="24"/>
          <w:szCs w:val="24"/>
        </w:rPr>
        <w:t>for the covalent and polar covalent compounds below. Make sure to indicate any formal charge present on each atom:</w:t>
      </w:r>
      <w:r w:rsidR="00370D06" w:rsidRPr="000E2685">
        <w:rPr>
          <w:rFonts w:asciiTheme="minorHAnsi" w:hAnsiTheme="minorHAnsi"/>
          <w:sz w:val="24"/>
          <w:szCs w:val="24"/>
        </w:rPr>
        <w:t xml:space="preserve">  (2 pts each)</w:t>
      </w:r>
    </w:p>
    <w:p w:rsidR="00C24F6B" w:rsidRPr="000E2685" w:rsidRDefault="00C24F6B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C24F6B" w:rsidRPr="000E2685" w:rsidRDefault="00C24F6B" w:rsidP="00C24F6B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 xml:space="preserve"> O</w:t>
      </w:r>
      <w:r w:rsidRPr="000E2685">
        <w:rPr>
          <w:rFonts w:asciiTheme="minorHAnsi" w:hAnsiTheme="minorHAnsi"/>
          <w:sz w:val="24"/>
          <w:szCs w:val="24"/>
          <w:vertAlign w:val="subscript"/>
        </w:rPr>
        <w:t>2</w:t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  <w:t>b)  CO</w:t>
      </w:r>
    </w:p>
    <w:p w:rsidR="008A3BFF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0E2685" w:rsidRDefault="000E2685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0E2685" w:rsidRDefault="000E2685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0E2685" w:rsidRDefault="000E2685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0E2685" w:rsidRDefault="000E2685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0E2685" w:rsidRPr="000E2685" w:rsidRDefault="000A7579" w:rsidP="008A3BFF">
      <w:pPr>
        <w:ind w:left="1440" w:hanging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___/11</w:t>
      </w:r>
    </w:p>
    <w:p w:rsidR="000A7579" w:rsidRDefault="000A7579" w:rsidP="000A7579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(continued)</w:t>
      </w:r>
    </w:p>
    <w:p w:rsidR="000E2685" w:rsidRPr="000E2685" w:rsidRDefault="000E2685" w:rsidP="000E2685">
      <w:pPr>
        <w:pStyle w:val="ListParagraph"/>
        <w:numPr>
          <w:ilvl w:val="0"/>
          <w:numId w:val="3"/>
        </w:numPr>
        <w:ind w:left="0" w:firstLine="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>phosgene , COCl</w:t>
      </w:r>
      <w:r w:rsidRPr="000E2685">
        <w:rPr>
          <w:rFonts w:asciiTheme="minorHAnsi" w:hAnsiTheme="minorHAnsi"/>
          <w:sz w:val="24"/>
          <w:szCs w:val="24"/>
          <w:vertAlign w:val="subscript"/>
        </w:rPr>
        <w:t>2</w:t>
      </w:r>
      <w:r w:rsidRPr="000E2685">
        <w:rPr>
          <w:rFonts w:asciiTheme="minorHAnsi" w:hAnsiTheme="minorHAnsi"/>
          <w:sz w:val="24"/>
          <w:szCs w:val="24"/>
        </w:rPr>
        <w:t xml:space="preserve">        note:  C is central to O and both Cl </w:t>
      </w:r>
      <w:r w:rsidR="000A7579">
        <w:rPr>
          <w:rFonts w:asciiTheme="minorHAnsi" w:hAnsiTheme="minorHAnsi"/>
          <w:sz w:val="24"/>
          <w:szCs w:val="24"/>
        </w:rPr>
        <w:t xml:space="preserve">  (2 pts)</w:t>
      </w:r>
    </w:p>
    <w:p w:rsidR="000E2685" w:rsidRPr="000E2685" w:rsidRDefault="000E2685" w:rsidP="000E2685">
      <w:pPr>
        <w:rPr>
          <w:rFonts w:asciiTheme="minorHAnsi" w:hAnsiTheme="minorHAnsi"/>
          <w:sz w:val="24"/>
          <w:szCs w:val="24"/>
        </w:rPr>
      </w:pPr>
    </w:p>
    <w:p w:rsidR="000E2685" w:rsidRDefault="000E2685" w:rsidP="000E2685">
      <w:pPr>
        <w:rPr>
          <w:rFonts w:asciiTheme="minorHAnsi" w:hAnsiTheme="minorHAnsi"/>
          <w:sz w:val="24"/>
          <w:szCs w:val="24"/>
        </w:rPr>
      </w:pPr>
    </w:p>
    <w:p w:rsidR="000A7579" w:rsidRDefault="000A7579" w:rsidP="000E2685">
      <w:pPr>
        <w:rPr>
          <w:rFonts w:asciiTheme="minorHAnsi" w:hAnsiTheme="minorHAnsi"/>
          <w:sz w:val="24"/>
          <w:szCs w:val="24"/>
        </w:rPr>
      </w:pPr>
    </w:p>
    <w:p w:rsidR="000A7579" w:rsidRPr="000E2685" w:rsidRDefault="000A7579" w:rsidP="000E2685">
      <w:pPr>
        <w:rPr>
          <w:rFonts w:asciiTheme="minorHAnsi" w:hAnsiTheme="minorHAnsi"/>
          <w:sz w:val="24"/>
          <w:szCs w:val="24"/>
        </w:rPr>
      </w:pPr>
    </w:p>
    <w:p w:rsidR="000E2685" w:rsidRPr="000E2685" w:rsidRDefault="000E2685" w:rsidP="000E2685">
      <w:pPr>
        <w:pStyle w:val="ListParagraph"/>
        <w:numPr>
          <w:ilvl w:val="0"/>
          <w:numId w:val="3"/>
        </w:numPr>
        <w:ind w:left="0" w:firstLine="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 xml:space="preserve"> sulfur dioxide, SO</w:t>
      </w:r>
      <w:r w:rsidRPr="000E2685">
        <w:rPr>
          <w:rFonts w:asciiTheme="minorHAnsi" w:hAnsiTheme="minorHAnsi"/>
          <w:sz w:val="24"/>
          <w:szCs w:val="24"/>
          <w:vertAlign w:val="subscript"/>
        </w:rPr>
        <w:t xml:space="preserve">2 </w:t>
      </w:r>
      <w:r w:rsidRPr="000E2685">
        <w:rPr>
          <w:rFonts w:asciiTheme="minorHAnsi" w:hAnsiTheme="minorHAnsi"/>
          <w:sz w:val="24"/>
          <w:szCs w:val="24"/>
        </w:rPr>
        <w:t xml:space="preserve">   note: S is centrally bonded to both O</w:t>
      </w:r>
      <w:r w:rsidR="000A7579">
        <w:rPr>
          <w:rFonts w:asciiTheme="minorHAnsi" w:hAnsiTheme="minorHAnsi"/>
          <w:sz w:val="24"/>
          <w:szCs w:val="24"/>
        </w:rPr>
        <w:t xml:space="preserve">   (2 pts)</w:t>
      </w:r>
    </w:p>
    <w:p w:rsidR="000E2685" w:rsidRPr="000E2685" w:rsidRDefault="000E2685" w:rsidP="000E2685">
      <w:pPr>
        <w:rPr>
          <w:rFonts w:asciiTheme="minorHAnsi" w:hAnsiTheme="minorHAnsi"/>
          <w:sz w:val="24"/>
          <w:szCs w:val="24"/>
        </w:rPr>
      </w:pPr>
    </w:p>
    <w:p w:rsidR="000E2685" w:rsidRPr="000E2685" w:rsidRDefault="000E2685" w:rsidP="000E2685">
      <w:pPr>
        <w:rPr>
          <w:rFonts w:asciiTheme="minorHAnsi" w:hAnsiTheme="minorHAnsi"/>
          <w:sz w:val="24"/>
          <w:szCs w:val="24"/>
        </w:rPr>
      </w:pPr>
    </w:p>
    <w:p w:rsidR="000E2685" w:rsidRPr="000E2685" w:rsidRDefault="000E2685" w:rsidP="000A7579">
      <w:pPr>
        <w:pStyle w:val="ListParagraph"/>
        <w:ind w:left="270"/>
        <w:rPr>
          <w:rFonts w:asciiTheme="minorHAnsi" w:hAnsiTheme="minorHAnsi"/>
          <w:sz w:val="24"/>
          <w:szCs w:val="24"/>
        </w:rPr>
      </w:pPr>
    </w:p>
    <w:p w:rsidR="00D30384" w:rsidRPr="009378EF" w:rsidRDefault="00C0030F" w:rsidP="009378EF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SO</w:t>
      </w:r>
      <w:r>
        <w:rPr>
          <w:rFonts w:asciiTheme="minorHAnsi" w:hAnsiTheme="minorHAnsi"/>
          <w:sz w:val="24"/>
          <w:szCs w:val="24"/>
          <w:vertAlign w:val="subscript"/>
        </w:rPr>
        <w:t>2</w:t>
      </w:r>
      <w:r w:rsidR="009378EF">
        <w:rPr>
          <w:rFonts w:asciiTheme="minorHAnsi" w:hAnsiTheme="minorHAnsi"/>
          <w:sz w:val="24"/>
          <w:szCs w:val="24"/>
        </w:rPr>
        <w:t xml:space="preserve"> ‘</w:t>
      </w:r>
      <w:r>
        <w:rPr>
          <w:rFonts w:asciiTheme="minorHAnsi" w:hAnsiTheme="minorHAnsi"/>
          <w:sz w:val="24"/>
          <w:szCs w:val="24"/>
        </w:rPr>
        <w:t>s bonding conforms to the rule that the octet rule can be broken to minimize formal charge for elements starting with P forwards, what is the best structure for SO</w:t>
      </w:r>
      <w:r>
        <w:rPr>
          <w:rFonts w:asciiTheme="minorHAnsi" w:hAnsiTheme="minorHAnsi"/>
          <w:sz w:val="24"/>
          <w:szCs w:val="24"/>
          <w:vertAlign w:val="subscript"/>
        </w:rPr>
        <w:t>2</w:t>
      </w:r>
      <w:r>
        <w:rPr>
          <w:rFonts w:asciiTheme="minorHAnsi" w:hAnsiTheme="minorHAnsi"/>
          <w:sz w:val="24"/>
          <w:szCs w:val="24"/>
        </w:rPr>
        <w:t xml:space="preserve"> ?  (1 pt)</w:t>
      </w: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D30384" w:rsidRDefault="00D30384">
      <w:pPr>
        <w:rPr>
          <w:rFonts w:asciiTheme="minorHAnsi" w:hAnsiTheme="minorHAnsi"/>
          <w:sz w:val="24"/>
          <w:szCs w:val="24"/>
        </w:rPr>
      </w:pPr>
    </w:p>
    <w:p w:rsidR="00C0030F" w:rsidRPr="000E2685" w:rsidRDefault="00C0030F">
      <w:pPr>
        <w:rPr>
          <w:rFonts w:asciiTheme="minorHAnsi" w:hAnsiTheme="minorHAnsi"/>
          <w:sz w:val="24"/>
          <w:szCs w:val="24"/>
        </w:rPr>
      </w:pPr>
    </w:p>
    <w:p w:rsidR="00D30384" w:rsidRPr="000E2685" w:rsidRDefault="000E2685">
      <w:pPr>
        <w:ind w:left="1440" w:hanging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593240" w:rsidRPr="000E2685">
        <w:rPr>
          <w:rFonts w:asciiTheme="minorHAnsi" w:hAnsiTheme="minorHAnsi"/>
          <w:sz w:val="24"/>
          <w:szCs w:val="24"/>
        </w:rPr>
        <w:t>a)     Given that thionyl chloride (SOCl</w:t>
      </w:r>
      <w:r w:rsidR="00593240" w:rsidRPr="000E2685">
        <w:rPr>
          <w:rFonts w:asciiTheme="minorHAnsi" w:hAnsiTheme="minorHAnsi"/>
          <w:sz w:val="24"/>
          <w:szCs w:val="24"/>
          <w:vertAlign w:val="subscript"/>
        </w:rPr>
        <w:t>2</w:t>
      </w:r>
      <w:r w:rsidR="00593240" w:rsidRPr="000E2685">
        <w:rPr>
          <w:rFonts w:asciiTheme="minorHAnsi" w:hAnsiTheme="minorHAnsi"/>
          <w:sz w:val="24"/>
          <w:szCs w:val="24"/>
        </w:rPr>
        <w:t xml:space="preserve">) is entirely single-bonded, what are the </w:t>
      </w:r>
    </w:p>
    <w:p w:rsidR="00D30384" w:rsidRPr="000E2685" w:rsidRDefault="00593240">
      <w:pPr>
        <w:ind w:left="1080" w:hanging="18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 xml:space="preserve">  expected formal charges on the individual atoms ?Assume S is central to O</w:t>
      </w:r>
      <w:r w:rsidR="00C0030F">
        <w:rPr>
          <w:rFonts w:asciiTheme="minorHAnsi" w:hAnsiTheme="minorHAnsi"/>
          <w:sz w:val="24"/>
          <w:szCs w:val="24"/>
        </w:rPr>
        <w:t xml:space="preserve"> &amp;</w:t>
      </w:r>
      <w:r w:rsidRPr="000E2685">
        <w:rPr>
          <w:rFonts w:asciiTheme="minorHAnsi" w:hAnsiTheme="minorHAnsi"/>
          <w:sz w:val="24"/>
          <w:szCs w:val="24"/>
        </w:rPr>
        <w:t xml:space="preserve"> both Cl</w:t>
      </w:r>
      <w:r w:rsidR="00370D06" w:rsidRPr="000E2685">
        <w:rPr>
          <w:rFonts w:asciiTheme="minorHAnsi" w:hAnsiTheme="minorHAnsi"/>
          <w:sz w:val="24"/>
          <w:szCs w:val="24"/>
        </w:rPr>
        <w:t xml:space="preserve">   (2</w:t>
      </w:r>
      <w:r w:rsidR="00E70363" w:rsidRPr="000E2685">
        <w:rPr>
          <w:rFonts w:asciiTheme="minorHAnsi" w:hAnsiTheme="minorHAnsi"/>
          <w:sz w:val="24"/>
          <w:szCs w:val="24"/>
        </w:rPr>
        <w:t xml:space="preserve"> </w:t>
      </w:r>
      <w:r w:rsidR="00C0030F">
        <w:rPr>
          <w:rFonts w:asciiTheme="minorHAnsi" w:hAnsiTheme="minorHAnsi"/>
          <w:sz w:val="24"/>
          <w:szCs w:val="24"/>
        </w:rPr>
        <w:t>pts)</w:t>
      </w: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D30384" w:rsidRPr="000E2685" w:rsidRDefault="00593240">
      <w:pPr>
        <w:ind w:left="360" w:firstLine="72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>S____</w:t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  <w:t>O _____</w:t>
      </w:r>
      <w:r w:rsidRPr="000E2685">
        <w:rPr>
          <w:rFonts w:asciiTheme="minorHAnsi" w:hAnsiTheme="minorHAnsi"/>
          <w:sz w:val="24"/>
          <w:szCs w:val="24"/>
        </w:rPr>
        <w:tab/>
        <w:t>Cl(#1)  _______    Cl(#2) _______</w:t>
      </w:r>
    </w:p>
    <w:p w:rsidR="00D30384" w:rsidRPr="000E2685" w:rsidRDefault="00D30384">
      <w:pPr>
        <w:ind w:left="360" w:firstLine="720"/>
        <w:rPr>
          <w:rFonts w:asciiTheme="minorHAnsi" w:hAnsiTheme="minorHAnsi"/>
          <w:sz w:val="24"/>
          <w:szCs w:val="24"/>
        </w:rPr>
      </w:pPr>
    </w:p>
    <w:p w:rsidR="00D30384" w:rsidRPr="000E2685" w:rsidRDefault="000E2685">
      <w:pPr>
        <w:ind w:left="1080"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593240" w:rsidRPr="000E2685">
        <w:rPr>
          <w:rFonts w:asciiTheme="minorHAnsi" w:hAnsiTheme="minorHAnsi"/>
          <w:sz w:val="24"/>
          <w:szCs w:val="24"/>
        </w:rPr>
        <w:t>b</w:t>
      </w:r>
      <w:r w:rsidR="00E70363" w:rsidRPr="000E2685">
        <w:rPr>
          <w:rFonts w:asciiTheme="minorHAnsi" w:hAnsiTheme="minorHAnsi"/>
          <w:sz w:val="24"/>
          <w:szCs w:val="24"/>
        </w:rPr>
        <w:t>)</w:t>
      </w:r>
      <w:r w:rsidR="00593240" w:rsidRPr="000E2685">
        <w:rPr>
          <w:rFonts w:asciiTheme="minorHAnsi" w:hAnsiTheme="minorHAnsi"/>
          <w:sz w:val="24"/>
          <w:szCs w:val="24"/>
        </w:rPr>
        <w:t xml:space="preserve">       If the S is double-bonded to one of the Cl,</w:t>
      </w:r>
      <w:r w:rsidR="00593240" w:rsidRPr="000E2685">
        <w:rPr>
          <w:rFonts w:asciiTheme="minorHAnsi" w:hAnsiTheme="minorHAnsi"/>
          <w:b/>
          <w:i/>
          <w:sz w:val="24"/>
          <w:szCs w:val="24"/>
        </w:rPr>
        <w:t xml:space="preserve"> draw</w:t>
      </w:r>
      <w:r w:rsidR="00593240" w:rsidRPr="000E2685">
        <w:rPr>
          <w:rFonts w:asciiTheme="minorHAnsi" w:hAnsiTheme="minorHAnsi"/>
          <w:sz w:val="24"/>
          <w:szCs w:val="24"/>
        </w:rPr>
        <w:t xml:space="preserve"> the most stable Lewis structure with the formula SOCl</w:t>
      </w:r>
      <w:r w:rsidR="00593240" w:rsidRPr="000E2685">
        <w:rPr>
          <w:rFonts w:asciiTheme="minorHAnsi" w:hAnsiTheme="minorHAnsi"/>
          <w:sz w:val="24"/>
          <w:szCs w:val="24"/>
          <w:vertAlign w:val="subscript"/>
        </w:rPr>
        <w:t>2</w:t>
      </w:r>
      <w:r w:rsidR="00593240" w:rsidRPr="000E2685">
        <w:rPr>
          <w:rFonts w:asciiTheme="minorHAnsi" w:hAnsiTheme="minorHAnsi"/>
          <w:sz w:val="24"/>
          <w:szCs w:val="24"/>
        </w:rPr>
        <w:t xml:space="preserve"> which obeys the octet rule</w:t>
      </w:r>
      <w:r w:rsidR="00E70363" w:rsidRPr="000E2685">
        <w:rPr>
          <w:rFonts w:asciiTheme="minorHAnsi" w:hAnsiTheme="minorHAnsi"/>
          <w:sz w:val="24"/>
          <w:szCs w:val="24"/>
        </w:rPr>
        <w:t xml:space="preserve"> .</w:t>
      </w:r>
      <w:r w:rsidR="00593240" w:rsidRPr="000E2685">
        <w:rPr>
          <w:rFonts w:asciiTheme="minorHAnsi" w:hAnsiTheme="minorHAnsi"/>
          <w:sz w:val="24"/>
          <w:szCs w:val="24"/>
        </w:rPr>
        <w:t xml:space="preserve"> Indicate any formal charges on each atom. (Assume S is central to O and both Cl. The</w:t>
      </w:r>
      <w:r w:rsidR="00E70363" w:rsidRPr="000E2685">
        <w:rPr>
          <w:rFonts w:asciiTheme="minorHAnsi" w:hAnsiTheme="minorHAnsi"/>
          <w:sz w:val="24"/>
          <w:szCs w:val="24"/>
        </w:rPr>
        <w:t xml:space="preserve"> overall molecule can be either a cation or an anion, e.g. it can hold a net charge)  (2</w:t>
      </w:r>
      <w:r w:rsidR="00593240" w:rsidRPr="000E2685">
        <w:rPr>
          <w:rFonts w:asciiTheme="minorHAnsi" w:hAnsiTheme="minorHAnsi"/>
          <w:sz w:val="24"/>
          <w:szCs w:val="24"/>
        </w:rPr>
        <w:t xml:space="preserve"> pts)</w:t>
      </w: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D30384" w:rsidRPr="000E2685" w:rsidRDefault="00593240">
      <w:pPr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 xml:space="preserve">    </w:t>
      </w:r>
      <w:r w:rsidRPr="000E2685">
        <w:rPr>
          <w:rFonts w:asciiTheme="minorHAnsi" w:hAnsiTheme="minorHAnsi"/>
          <w:sz w:val="24"/>
          <w:szCs w:val="24"/>
        </w:rPr>
        <w:tab/>
      </w:r>
    </w:p>
    <w:p w:rsidR="00D30384" w:rsidRPr="000E2685" w:rsidRDefault="000E2685">
      <w:pPr>
        <w:ind w:left="4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593240" w:rsidRPr="000E2685">
        <w:rPr>
          <w:rFonts w:asciiTheme="minorHAnsi" w:hAnsiTheme="minorHAnsi"/>
          <w:sz w:val="24"/>
          <w:szCs w:val="24"/>
        </w:rPr>
        <w:t>c</w:t>
      </w:r>
      <w:r w:rsidR="00E70363" w:rsidRPr="000E2685">
        <w:rPr>
          <w:rFonts w:asciiTheme="minorHAnsi" w:hAnsiTheme="minorHAnsi"/>
          <w:sz w:val="24"/>
          <w:szCs w:val="24"/>
        </w:rPr>
        <w:t>)</w:t>
      </w:r>
      <w:r w:rsidR="00593240" w:rsidRPr="000E2685">
        <w:rPr>
          <w:rFonts w:asciiTheme="minorHAnsi" w:hAnsiTheme="minorHAnsi"/>
          <w:sz w:val="24"/>
          <w:szCs w:val="24"/>
        </w:rPr>
        <w:t xml:space="preserve">      If you don’t make any assumptions about how  SOCl</w:t>
      </w:r>
      <w:r w:rsidR="00593240" w:rsidRPr="000E2685">
        <w:rPr>
          <w:rFonts w:asciiTheme="minorHAnsi" w:hAnsiTheme="minorHAnsi"/>
          <w:sz w:val="24"/>
          <w:szCs w:val="24"/>
          <w:vertAlign w:val="subscript"/>
        </w:rPr>
        <w:t>2</w:t>
      </w:r>
      <w:r w:rsidR="00593240" w:rsidRPr="000E2685">
        <w:rPr>
          <w:rFonts w:asciiTheme="minorHAnsi" w:hAnsiTheme="minorHAnsi"/>
          <w:sz w:val="24"/>
          <w:szCs w:val="24"/>
        </w:rPr>
        <w:t xml:space="preserve"> atoms are connected,  draw a </w:t>
      </w:r>
    </w:p>
    <w:p w:rsidR="00D30384" w:rsidRPr="000E2685" w:rsidRDefault="00593240">
      <w:pPr>
        <w:ind w:left="1065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>structure that minimizes total charge, individual formal charges and best satisfies the</w:t>
      </w:r>
      <w:r w:rsidR="00370D06" w:rsidRPr="000E2685">
        <w:rPr>
          <w:rFonts w:asciiTheme="minorHAnsi" w:hAnsiTheme="minorHAnsi"/>
          <w:sz w:val="24"/>
          <w:szCs w:val="24"/>
        </w:rPr>
        <w:t xml:space="preserve"> octet rule</w:t>
      </w:r>
      <w:r w:rsidR="00370D06" w:rsidRPr="000E2685">
        <w:rPr>
          <w:rFonts w:asciiTheme="minorHAnsi" w:hAnsiTheme="minorHAnsi"/>
          <w:sz w:val="24"/>
          <w:szCs w:val="24"/>
        </w:rPr>
        <w:tab/>
        <w:t>for all the atoms (2</w:t>
      </w:r>
      <w:r w:rsidRPr="000E2685">
        <w:rPr>
          <w:rFonts w:asciiTheme="minorHAnsi" w:hAnsiTheme="minorHAnsi"/>
          <w:sz w:val="24"/>
          <w:szCs w:val="24"/>
        </w:rPr>
        <w:t xml:space="preserve"> pts) </w:t>
      </w: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0A7579" w:rsidRDefault="000A7579">
      <w:pPr>
        <w:rPr>
          <w:rFonts w:asciiTheme="minorHAnsi" w:hAnsiTheme="minorHAnsi"/>
          <w:sz w:val="24"/>
          <w:szCs w:val="24"/>
        </w:rPr>
      </w:pPr>
    </w:p>
    <w:p w:rsidR="000A7579" w:rsidRDefault="000A7579">
      <w:pPr>
        <w:rPr>
          <w:rFonts w:asciiTheme="minorHAnsi" w:hAnsiTheme="minorHAnsi"/>
          <w:sz w:val="24"/>
          <w:szCs w:val="24"/>
        </w:rPr>
      </w:pPr>
    </w:p>
    <w:p w:rsidR="000A7579" w:rsidRDefault="000A7579">
      <w:pPr>
        <w:rPr>
          <w:rFonts w:asciiTheme="minorHAnsi" w:hAnsiTheme="minorHAnsi"/>
          <w:sz w:val="24"/>
          <w:szCs w:val="24"/>
        </w:rPr>
      </w:pPr>
    </w:p>
    <w:p w:rsidR="00D30384" w:rsidRPr="000E2685" w:rsidRDefault="000E268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593240" w:rsidRPr="000E2685">
        <w:rPr>
          <w:rFonts w:asciiTheme="minorHAnsi" w:hAnsiTheme="minorHAnsi"/>
          <w:sz w:val="24"/>
          <w:szCs w:val="24"/>
        </w:rPr>
        <w:t>.) Explain why CO is over 200 times more likely to react with the iron in your blood than O</w:t>
      </w:r>
      <w:r w:rsidR="00593240" w:rsidRPr="000E2685">
        <w:rPr>
          <w:rFonts w:asciiTheme="minorHAnsi" w:hAnsiTheme="minorHAnsi"/>
          <w:sz w:val="24"/>
          <w:szCs w:val="24"/>
          <w:vertAlign w:val="subscript"/>
        </w:rPr>
        <w:t>2</w:t>
      </w:r>
      <w:r w:rsidR="00593240" w:rsidRPr="000E2685">
        <w:rPr>
          <w:rFonts w:asciiTheme="minorHAnsi" w:hAnsiTheme="minorHAnsi"/>
          <w:sz w:val="24"/>
          <w:szCs w:val="24"/>
        </w:rPr>
        <w:t xml:space="preserve"> ? (The reactivity difference explains why you can asphyxiate yourself by sitting in your car as it runs in a closed garage.)  {2 pts)</w:t>
      </w: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D30384" w:rsidRDefault="00D30384">
      <w:pPr>
        <w:rPr>
          <w:rFonts w:asciiTheme="minorHAnsi" w:hAnsiTheme="minorHAnsi"/>
          <w:sz w:val="24"/>
          <w:szCs w:val="24"/>
        </w:rPr>
      </w:pPr>
    </w:p>
    <w:p w:rsidR="000A7579" w:rsidRDefault="000A7579">
      <w:pPr>
        <w:rPr>
          <w:rFonts w:asciiTheme="minorHAnsi" w:hAnsiTheme="minorHAnsi"/>
          <w:sz w:val="24"/>
          <w:szCs w:val="24"/>
        </w:rPr>
      </w:pPr>
    </w:p>
    <w:p w:rsidR="000A7579" w:rsidRDefault="000A7579">
      <w:pPr>
        <w:rPr>
          <w:rFonts w:asciiTheme="minorHAnsi" w:hAnsiTheme="minorHAnsi"/>
          <w:sz w:val="24"/>
          <w:szCs w:val="24"/>
        </w:rPr>
      </w:pPr>
    </w:p>
    <w:p w:rsidR="000A7579" w:rsidRDefault="000A7579">
      <w:pPr>
        <w:rPr>
          <w:rFonts w:asciiTheme="minorHAnsi" w:hAnsiTheme="minorHAnsi"/>
          <w:sz w:val="24"/>
          <w:szCs w:val="24"/>
        </w:rPr>
      </w:pPr>
    </w:p>
    <w:p w:rsidR="000A7579" w:rsidRDefault="001930F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____/13</w:t>
      </w:r>
    </w:p>
    <w:p w:rsidR="00370D06" w:rsidRPr="000E2685" w:rsidRDefault="00370D06">
      <w:pPr>
        <w:rPr>
          <w:rFonts w:asciiTheme="minorHAnsi" w:hAnsiTheme="minorHAnsi"/>
          <w:sz w:val="24"/>
          <w:szCs w:val="24"/>
        </w:rPr>
      </w:pPr>
    </w:p>
    <w:p w:rsidR="00370D06" w:rsidRPr="000E2685" w:rsidRDefault="009D3C29" w:rsidP="00370D0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577215</wp:posOffset>
                </wp:positionV>
                <wp:extent cx="4341495" cy="4022725"/>
                <wp:effectExtent l="3810" t="127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495" cy="402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D06" w:rsidRDefault="00370D06" w:rsidP="00370D0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152900" cy="39243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2900" cy="392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43.05pt;margin-top:45.45pt;width:341.85pt;height:31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lF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" filled="f" stroked="f">
                <v:textbox>
                  <w:txbxContent>
                    <w:p w:rsidR="00370D06" w:rsidRDefault="00370D06" w:rsidP="00370D0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4152900" cy="39243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2900" cy="392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7579">
        <w:rPr>
          <w:rFonts w:asciiTheme="minorHAnsi" w:hAnsiTheme="minorHAnsi"/>
          <w:sz w:val="24"/>
          <w:szCs w:val="24"/>
        </w:rPr>
        <w:t xml:space="preserve">6. </w:t>
      </w:r>
      <w:r w:rsidR="00370D06" w:rsidRPr="000E2685">
        <w:rPr>
          <w:rFonts w:asciiTheme="minorHAnsi" w:hAnsiTheme="minorHAnsi"/>
          <w:sz w:val="24"/>
          <w:szCs w:val="24"/>
        </w:rPr>
        <w:t xml:space="preserve">Decide whether the pairs below are the same or different chemical species and briefly explain </w:t>
      </w:r>
      <w:r w:rsidR="00370D06" w:rsidRPr="000E2685">
        <w:rPr>
          <w:rFonts w:asciiTheme="minorHAnsi" w:hAnsiTheme="minorHAnsi"/>
          <w:b/>
          <w:bCs/>
          <w:i/>
          <w:iCs/>
          <w:sz w:val="24"/>
          <w:szCs w:val="24"/>
          <w:u w:val="single"/>
        </w:rPr>
        <w:t>why</w:t>
      </w:r>
      <w:r w:rsidR="00370D06" w:rsidRPr="000E2685">
        <w:rPr>
          <w:rFonts w:asciiTheme="minorHAnsi" w:hAnsiTheme="minorHAnsi"/>
          <w:sz w:val="24"/>
          <w:szCs w:val="24"/>
        </w:rPr>
        <w:t xml:space="preserve">  they are the  same or different:  (2 pts each/6 pts total)</w:t>
      </w:r>
    </w:p>
    <w:p w:rsidR="00593240" w:rsidRPr="000E2685" w:rsidRDefault="00593240" w:rsidP="00370D06">
      <w:pPr>
        <w:ind w:left="720" w:hanging="720"/>
        <w:rPr>
          <w:rFonts w:asciiTheme="minorHAnsi" w:hAnsiTheme="minorHAnsi"/>
          <w:sz w:val="24"/>
          <w:szCs w:val="24"/>
        </w:rPr>
      </w:pPr>
    </w:p>
    <w:sectPr w:rsidR="00593240" w:rsidRPr="000E2685" w:rsidSect="000E2685">
      <w:pgSz w:w="12240" w:h="15840"/>
      <w:pgMar w:top="1350" w:right="900" w:bottom="10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C31" w:rsidRDefault="00604C31" w:rsidP="000E2685">
      <w:r>
        <w:separator/>
      </w:r>
    </w:p>
  </w:endnote>
  <w:endnote w:type="continuationSeparator" w:id="0">
    <w:p w:rsidR="00604C31" w:rsidRDefault="00604C31" w:rsidP="000E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C31" w:rsidRDefault="00604C31" w:rsidP="000E2685">
      <w:r>
        <w:separator/>
      </w:r>
    </w:p>
  </w:footnote>
  <w:footnote w:type="continuationSeparator" w:id="0">
    <w:p w:rsidR="00604C31" w:rsidRDefault="00604C31" w:rsidP="000E2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4EDC"/>
    <w:multiLevelType w:val="hybridMultilevel"/>
    <w:tmpl w:val="80605CD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0989"/>
    <w:multiLevelType w:val="hybridMultilevel"/>
    <w:tmpl w:val="788CFF74"/>
    <w:lvl w:ilvl="0" w:tplc="A6188248">
      <w:start w:val="3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433804BF"/>
    <w:multiLevelType w:val="hybridMultilevel"/>
    <w:tmpl w:val="3FC2706E"/>
    <w:lvl w:ilvl="0" w:tplc="0D500B48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F3DAA"/>
    <w:multiLevelType w:val="hybridMultilevel"/>
    <w:tmpl w:val="A238B3CE"/>
    <w:lvl w:ilvl="0" w:tplc="7674A58E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721F92"/>
    <w:multiLevelType w:val="hybridMultilevel"/>
    <w:tmpl w:val="293EA194"/>
    <w:lvl w:ilvl="0" w:tplc="E38632E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51E94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0003CF0">
      <w:start w:val="5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23643290">
      <w:start w:val="3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8E71AAD"/>
    <w:multiLevelType w:val="hybridMultilevel"/>
    <w:tmpl w:val="52169A36"/>
    <w:lvl w:ilvl="0" w:tplc="5C0C9E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9469DA"/>
    <w:multiLevelType w:val="hybridMultilevel"/>
    <w:tmpl w:val="893668F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38"/>
    <w:rsid w:val="00017307"/>
    <w:rsid w:val="00064867"/>
    <w:rsid w:val="000A7579"/>
    <w:rsid w:val="000E2685"/>
    <w:rsid w:val="001930FC"/>
    <w:rsid w:val="00230238"/>
    <w:rsid w:val="002D30D9"/>
    <w:rsid w:val="00370D06"/>
    <w:rsid w:val="003B5098"/>
    <w:rsid w:val="0051028A"/>
    <w:rsid w:val="00531BA1"/>
    <w:rsid w:val="00593240"/>
    <w:rsid w:val="005C1E14"/>
    <w:rsid w:val="00604C31"/>
    <w:rsid w:val="00733D06"/>
    <w:rsid w:val="00744EB3"/>
    <w:rsid w:val="007E6F7E"/>
    <w:rsid w:val="008A149E"/>
    <w:rsid w:val="008A3BFF"/>
    <w:rsid w:val="009378EF"/>
    <w:rsid w:val="009D3C29"/>
    <w:rsid w:val="00A8072D"/>
    <w:rsid w:val="00AB3D6A"/>
    <w:rsid w:val="00B325C4"/>
    <w:rsid w:val="00C0030F"/>
    <w:rsid w:val="00C24F6B"/>
    <w:rsid w:val="00D30384"/>
    <w:rsid w:val="00E70363"/>
    <w:rsid w:val="00EB73A4"/>
    <w:rsid w:val="00EF1D31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E63D7B-5AE3-4B0C-8BB5-EFBBFF2C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384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F6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70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03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E2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685"/>
    <w:rPr>
      <w:rFonts w:ascii="Comic Sans MS" w:hAnsi="Comic Sans MS"/>
      <w:sz w:val="22"/>
    </w:rPr>
  </w:style>
  <w:style w:type="paragraph" w:styleId="Footer">
    <w:name w:val="footer"/>
    <w:basedOn w:val="Normal"/>
    <w:link w:val="FooterChar"/>
    <w:rsid w:val="000E2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685"/>
    <w:rPr>
      <w:rFonts w:ascii="Comic Sans MS" w:hAnsi="Comic Sans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2015-08-24T15:08:00Z</cp:lastPrinted>
  <dcterms:created xsi:type="dcterms:W3CDTF">2016-08-23T15:12:00Z</dcterms:created>
  <dcterms:modified xsi:type="dcterms:W3CDTF">2016-08-23T15:12:00Z</dcterms:modified>
</cp:coreProperties>
</file>