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8" w:rsidRDefault="004B062B" w:rsidP="004B062B">
      <w:pPr>
        <w:pStyle w:val="Title"/>
        <w:jc w:val="left"/>
      </w:pPr>
      <w:r>
        <w:rPr>
          <w:sz w:val="22"/>
        </w:rPr>
        <w:t>Exercise # 1</w:t>
      </w:r>
      <w:r w:rsidR="00833C85">
        <w:rPr>
          <w:sz w:val="22"/>
        </w:rPr>
        <w:t>0</w:t>
      </w:r>
      <w:bookmarkStart w:id="0" w:name="_GoBack"/>
      <w:bookmarkEnd w:id="0"/>
      <w:r>
        <w:rPr>
          <w:sz w:val="22"/>
        </w:rPr>
        <w:t>:</w:t>
      </w:r>
      <w:r w:rsidRPr="004B062B">
        <w:t xml:space="preserve"> </w:t>
      </w:r>
      <w:r>
        <w:t>practice filling in the `little’ boxes for making RX</w:t>
      </w:r>
      <w:r w:rsidR="00E03D18">
        <w:t xml:space="preserve"> </w:t>
      </w:r>
    </w:p>
    <w:p w:rsidR="004B062B" w:rsidRPr="00E03D18" w:rsidRDefault="00E03D18" w:rsidP="00E03D18">
      <w:pPr>
        <w:pStyle w:val="Title"/>
        <w:ind w:left="720" w:firstLine="720"/>
        <w:jc w:val="left"/>
        <w:rPr>
          <w:i/>
          <w:sz w:val="22"/>
          <w:szCs w:val="22"/>
        </w:rPr>
      </w:pPr>
      <w:r w:rsidRPr="00E03D18">
        <w:rPr>
          <w:i/>
          <w:sz w:val="22"/>
          <w:szCs w:val="22"/>
        </w:rPr>
        <w:t xml:space="preserve"> memory and pattern recognition in Organic Chemistry</w:t>
      </w:r>
    </w:p>
    <w:p w:rsidR="004B062B" w:rsidRDefault="004B062B" w:rsidP="004B062B">
      <w:pPr>
        <w:pStyle w:val="Title"/>
        <w:ind w:left="720" w:firstLine="720"/>
        <w:jc w:val="left"/>
        <w:rPr>
          <w:b w:val="0"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 w:val="0"/>
          <w:bCs/>
          <w:sz w:val="20"/>
        </w:rPr>
        <w:t xml:space="preserve">Organic </w:t>
      </w:r>
      <w:proofErr w:type="spellStart"/>
      <w:r>
        <w:rPr>
          <w:b w:val="0"/>
          <w:bCs/>
          <w:sz w:val="20"/>
        </w:rPr>
        <w:t>Chem</w:t>
      </w:r>
      <w:proofErr w:type="spellEnd"/>
      <w:r>
        <w:rPr>
          <w:b w:val="0"/>
          <w:bCs/>
          <w:sz w:val="20"/>
        </w:rPr>
        <w:t xml:space="preserve"> I Alfred State College</w:t>
      </w:r>
    </w:p>
    <w:p w:rsidR="00E03D18" w:rsidRDefault="00E03D18" w:rsidP="004B062B">
      <w:pPr>
        <w:pStyle w:val="Title"/>
        <w:ind w:left="720" w:firstLine="720"/>
        <w:jc w:val="left"/>
      </w:pPr>
    </w:p>
    <w:p w:rsidR="00D5765C" w:rsidRDefault="00833C85" w:rsidP="00E03D18">
      <w:pPr>
        <w:ind w:lef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1pt;margin-top:39.85pt;width:54.4pt;height:42pt;z-index:251659264">
            <v:textbox>
              <w:txbxContent>
                <w:p w:rsidR="004B062B" w:rsidRDefault="004B062B"/>
              </w:txbxContent>
            </v:textbox>
          </v:shape>
        </w:pict>
      </w:r>
      <w:r w:rsidR="00E03D18">
        <w:t>Note: eventually, you do this without referring to a cheat sheet</w:t>
      </w:r>
      <w:proofErr w:type="gramStart"/>
      <w:r w:rsidR="00E03D18">
        <w:t>…(</w:t>
      </w:r>
      <w:proofErr w:type="gramEnd"/>
      <w:r w:rsidR="00E03D18">
        <w:t xml:space="preserve">if you want to survive O. </w:t>
      </w:r>
      <w:proofErr w:type="spellStart"/>
      <w:r w:rsidR="00E03D18">
        <w:t>Chem</w:t>
      </w:r>
      <w:proofErr w:type="spellEnd"/>
      <w:r w:rsidR="00E03D18">
        <w:t xml:space="preserve"> exams)</w:t>
      </w:r>
    </w:p>
    <w:p w:rsidR="004B062B" w:rsidRDefault="00833C85" w:rsidP="004B062B">
      <w:pPr>
        <w:ind w:left="720" w:firstLine="720"/>
      </w:pPr>
      <w:r>
        <w:rPr>
          <w:noProof/>
        </w:rPr>
        <w:pict>
          <v:shape id="_x0000_s1026" type="#_x0000_t202" style="position:absolute;left:0;text-align:left;margin-left:39.35pt;margin-top:4.3pt;width:89.65pt;height:63pt;z-index:251658240">
            <v:textbox>
              <w:txbxContent>
                <w:p w:rsidR="004B062B" w:rsidRDefault="004B062B"/>
              </w:txbxContent>
            </v:textbox>
          </v:shape>
        </w:pict>
      </w:r>
      <w:r w:rsidR="004B062B">
        <w:tab/>
      </w:r>
    </w:p>
    <w:p w:rsidR="004B062B" w:rsidRDefault="004B062B" w:rsidP="004B062B">
      <w:pPr>
        <w:pStyle w:val="ListParagraph"/>
        <w:numPr>
          <w:ilvl w:val="0"/>
          <w:numId w:val="1"/>
        </w:numPr>
        <w:spacing w:after="0" w:line="240" w:lineRule="auto"/>
      </w:pPr>
      <w:r>
        <w:tab/>
      </w:r>
      <w:r>
        <w:tab/>
      </w:r>
      <w:r>
        <w:tab/>
        <w:t>+</w:t>
      </w:r>
      <w:r>
        <w:tab/>
      </w:r>
      <w:r>
        <w:tab/>
      </w:r>
      <w:r>
        <w:tab/>
        <w:t>H</w:t>
      </w:r>
      <w:r w:rsidRPr="004B062B">
        <w:rPr>
          <w:vertAlign w:val="subscript"/>
        </w:rPr>
        <w:t>2</w:t>
      </w:r>
      <w:r>
        <w:t>SO</w:t>
      </w:r>
      <w:r w:rsidRPr="004B062B">
        <w:rPr>
          <w:vertAlign w:val="subscript"/>
        </w:rPr>
        <w:t>4</w:t>
      </w:r>
      <w:r>
        <w:tab/>
        <w:t xml:space="preserve">  1-bromopentane</w:t>
      </w:r>
    </w:p>
    <w:p w:rsidR="004B062B" w:rsidRDefault="00833C85" w:rsidP="004B062B">
      <w:pPr>
        <w:spacing w:after="0" w:line="240" w:lineRule="auto"/>
        <w:ind w:left="720" w:firstLine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4.5pt;margin-top:-.1pt;width:42.4pt;height:0;z-index:251660288" o:connectortype="straight">
            <v:stroke endarrow="block"/>
          </v:shape>
        </w:pict>
      </w:r>
      <w:r w:rsidR="004B062B">
        <w:tab/>
      </w:r>
      <w:r w:rsidR="004B062B">
        <w:tab/>
      </w:r>
      <w:r w:rsidR="004B062B">
        <w:tab/>
      </w:r>
      <w:r w:rsidR="004B062B">
        <w:tab/>
      </w:r>
      <w:r w:rsidR="004B062B">
        <w:tab/>
        <w:t>REFLUX</w:t>
      </w:r>
    </w:p>
    <w:p w:rsidR="004B062B" w:rsidRDefault="00833C85" w:rsidP="004B062B">
      <w:pPr>
        <w:ind w:left="720" w:firstLine="720"/>
      </w:pPr>
      <w:r>
        <w:rPr>
          <w:noProof/>
        </w:rPr>
        <w:pict>
          <v:shape id="_x0000_s1032" type="#_x0000_t202" style="position:absolute;left:0;text-align:left;margin-left:219pt;margin-top:21pt;width:42.4pt;height:29.25pt;z-index:251664384">
            <v:textbox>
              <w:txbxContent>
                <w:p w:rsidR="004B062B" w:rsidRDefault="004B062B" w:rsidP="004B062B"/>
              </w:txbxContent>
            </v:textbox>
          </v:shape>
        </w:pict>
      </w:r>
      <w:r w:rsidR="004B062B">
        <w:tab/>
      </w:r>
    </w:p>
    <w:p w:rsidR="004B062B" w:rsidRDefault="00833C85" w:rsidP="004B062B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3" type="#_x0000_t202" style="position:absolute;left:0;text-align:left;margin-left:282pt;margin-top:8.3pt;width:82.9pt;height:49.5pt;z-index:251665408;mso-wrap-style:none" stroked="f">
            <v:textbox style="mso-fit-shape-to-text:t">
              <w:txbxContent>
                <w:p w:rsidR="004B062B" w:rsidRDefault="004B062B">
                  <w:r>
                    <w:object w:dxaOrig="1205" w:dyaOrig="13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25pt;height:38.25pt" o:ole="">
                        <v:imagedata r:id="rId6" o:title=""/>
                      </v:shape>
                      <o:OLEObject Type="Embed" ProgID="ACD.ChemSketch.20" ShapeID="_x0000_i1025" DrawAspect="Content" ObjectID="_1411193162" r:id="rId7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41pt;margin-top:8.3pt;width:54.4pt;height:42pt;z-index:251662336">
            <v:textbox>
              <w:txbxContent>
                <w:p w:rsidR="004B062B" w:rsidRDefault="004B062B" w:rsidP="004B062B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58.1pt;margin-top:3.8pt;width:63.85pt;height:71.3pt;z-index:251661312;mso-wrap-style:none" stroked="f">
            <v:textbox style="mso-fit-shape-to-text:t">
              <w:txbxContent>
                <w:p w:rsidR="004B062B" w:rsidRDefault="004B062B">
                  <w:r>
                    <w:object w:dxaOrig="950" w:dyaOrig="1003">
                      <v:shape id="_x0000_i1026" type="#_x0000_t75" style="width:45.75pt;height:48pt" o:ole="">
                        <v:imagedata r:id="rId8" o:title=""/>
                      </v:shape>
                      <o:OLEObject Type="Embed" ProgID="ACD.ChemSketch.20" ShapeID="_x0000_i1026" DrawAspect="Content" ObjectID="_1411193163" r:id="rId9"/>
                    </w:object>
                  </w:r>
                </w:p>
              </w:txbxContent>
            </v:textbox>
          </v:shape>
        </w:pict>
      </w:r>
      <w:r w:rsidR="004B062B">
        <w:t xml:space="preserve">  </w:t>
      </w:r>
    </w:p>
    <w:p w:rsidR="004B062B" w:rsidRDefault="00833C85" w:rsidP="004B062B">
      <w:pPr>
        <w:pStyle w:val="ListParagraph"/>
      </w:pPr>
      <w:r>
        <w:rPr>
          <w:noProof/>
        </w:rPr>
        <w:pict>
          <v:shape id="_x0000_s1031" type="#_x0000_t32" style="position:absolute;left:0;text-align:left;margin-left:222.35pt;margin-top:13.45pt;width:42.4pt;height:0;z-index:251663360" o:connectortype="straight">
            <v:stroke endarrow="block"/>
          </v:shape>
        </w:pict>
      </w:r>
    </w:p>
    <w:p w:rsidR="004B062B" w:rsidRDefault="004B062B" w:rsidP="004B062B">
      <w:pPr>
        <w:pStyle w:val="ListParagraph"/>
      </w:pPr>
      <w:r>
        <w:tab/>
      </w:r>
      <w:r>
        <w:tab/>
        <w:t xml:space="preserve">       +                         </w:t>
      </w:r>
    </w:p>
    <w:p w:rsidR="004B062B" w:rsidRDefault="00833C85" w:rsidP="004B062B">
      <w:r>
        <w:rPr>
          <w:noProof/>
        </w:rPr>
        <w:pict>
          <v:shape id="_x0000_s1038" type="#_x0000_t202" style="position:absolute;margin-left:216.4pt;margin-top:12.75pt;width:42.4pt;height:29.25pt;z-index:251670528">
            <v:textbox style="mso-next-textbox:#_x0000_s1038"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54pt;margin-top:19.5pt;width:54.4pt;height:42pt;z-index:251668480">
            <v:textbox style="mso-next-textbox:#_x0000_s1036"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73pt;margin-top:19.5pt;width:70.15pt;height:51.35pt;z-index:251667456" stroked="f">
            <v:textbox style="mso-next-textbox:#_x0000_s1035">
              <w:txbxContent>
                <w:p w:rsidR="000C3FC0" w:rsidRDefault="000C3FC0">
                  <w:r>
                    <w:object w:dxaOrig="1570" w:dyaOrig="1109">
                      <v:shape id="_x0000_i1027" type="#_x0000_t75" style="width:55.15pt;height:39pt" o:ole="">
                        <v:imagedata r:id="rId10" o:title=""/>
                      </v:shape>
                      <o:OLEObject Type="Embed" ProgID="ACD.ChemSketch.20" ShapeID="_x0000_i1027" DrawAspect="Content" ObjectID="_1411193164" r:id="rId11"/>
                    </w:object>
                  </w:r>
                </w:p>
              </w:txbxContent>
            </v:textbox>
          </v:shape>
        </w:pict>
      </w:r>
      <w:r w:rsidR="004B062B">
        <w:tab/>
      </w:r>
      <w:r w:rsidR="004B062B">
        <w:tab/>
      </w:r>
      <w:r w:rsidR="004B062B">
        <w:tab/>
      </w:r>
    </w:p>
    <w:p w:rsidR="004B062B" w:rsidRDefault="00833C85" w:rsidP="000C3FC0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9" type="#_x0000_t202" style="position:absolute;left:0;text-align:left;margin-left:157.15pt;margin-top:2.3pt;width:40.5pt;height:29pt;z-index:251671552">
            <v:textbox style="mso-next-textbox:#_x0000_s1039"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222.35pt;margin-top:23.3pt;width:42.4pt;height:0;z-index:251669504" o:connectortype="straight">
            <v:stroke endarrow="block"/>
          </v:shape>
        </w:pict>
      </w:r>
      <w:r w:rsidR="000C3FC0">
        <w:t xml:space="preserve">                                    +</w:t>
      </w:r>
    </w:p>
    <w:p w:rsidR="000C3FC0" w:rsidRDefault="000C3FC0" w:rsidP="000C3FC0"/>
    <w:p w:rsidR="000C3FC0" w:rsidRDefault="00833C85" w:rsidP="000C3FC0">
      <w:r>
        <w:rPr>
          <w:noProof/>
        </w:rPr>
        <w:pict>
          <v:shape id="_x0000_s1043" type="#_x0000_t202" style="position:absolute;margin-left:264.75pt;margin-top:14.4pt;width:67.05pt;height:43.85pt;z-index:251675648">
            <v:textbox style="mso-next-textbox:#_x0000_s1043"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97.65pt;margin-top:.5pt;width:42.4pt;height:29.25pt;z-index:251674624">
            <v:textbox style="mso-next-textbox:#_x0000_s1042"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58.1pt;margin-top:18.9pt;width:78.75pt;height:58.5pt;z-index:251672576" stroked="f">
            <v:textbox style="mso-next-textbox:#_x0000_s1040">
              <w:txbxContent>
                <w:p w:rsidR="000C3FC0" w:rsidRDefault="000C3FC0">
                  <w:r>
                    <w:object w:dxaOrig="1570" w:dyaOrig="1099">
                      <v:shape id="_x0000_i1028" type="#_x0000_t75" style="width:55.9pt;height:39pt" o:ole="">
                        <v:imagedata r:id="rId12" o:title=""/>
                      </v:shape>
                      <o:OLEObject Type="Embed" ProgID="ACD.ChemSketch.20" ShapeID="_x0000_i1028" DrawAspect="Content" ObjectID="_1411193165" r:id="rId13"/>
                    </w:object>
                  </w:r>
                </w:p>
              </w:txbxContent>
            </v:textbox>
          </v:shape>
        </w:pict>
      </w:r>
    </w:p>
    <w:p w:rsidR="000C3FC0" w:rsidRPr="000C3FC0" w:rsidRDefault="00833C85" w:rsidP="000C3FC0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44" type="#_x0000_t202" style="position:absolute;left:0;text-align:left;margin-left:264.75pt;margin-top:46.7pt;width:67.05pt;height:57pt;z-index:251676672" stroked="f">
            <v:textbox style="mso-next-textbox:#_x0000_s1044">
              <w:txbxContent>
                <w:p w:rsidR="000C3FC0" w:rsidRDefault="000C3FC0">
                  <w:r>
                    <w:object w:dxaOrig="1704" w:dyaOrig="1378">
                      <v:shape id="_x0000_i1029" type="#_x0000_t75" style="width:51.75pt;height:42pt" o:ole="">
                        <v:imagedata r:id="rId14" o:title=""/>
                      </v:shape>
                      <o:OLEObject Type="Embed" ProgID="ACD.ChemSketch.20" ShapeID="_x0000_i1029" DrawAspect="Content" ObjectID="_1411193166" r:id="rId15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left:0;text-align:left;margin-left:202.1pt;margin-top:8.05pt;width:42.4pt;height:0;z-index:251673600" o:connectortype="straight">
            <v:stroke endarrow="block"/>
          </v:shape>
        </w:pict>
      </w:r>
      <w:r w:rsidR="000C3FC0">
        <w:t xml:space="preserve">                                      +  +   SOCl</w:t>
      </w:r>
      <w:r w:rsidR="000C3FC0">
        <w:rPr>
          <w:vertAlign w:val="subscript"/>
        </w:rPr>
        <w:t>2</w:t>
      </w:r>
    </w:p>
    <w:p w:rsidR="000C3FC0" w:rsidRDefault="00833C85" w:rsidP="000C3FC0">
      <w:r>
        <w:rPr>
          <w:noProof/>
        </w:rPr>
        <w:pict>
          <v:shape id="_x0000_s1049" type="#_x0000_t202" style="position:absolute;margin-left:213.4pt;margin-top:10.05pt;width:42.4pt;height:29.25pt;z-index:251680768">
            <v:textbox style="mso-next-textbox:#_x0000_s1049">
              <w:txbxContent>
                <w:p w:rsidR="000C3FC0" w:rsidRDefault="000C3FC0" w:rsidP="000C3FC0"/>
              </w:txbxContent>
            </v:textbox>
          </v:shape>
        </w:pict>
      </w:r>
    </w:p>
    <w:p w:rsidR="000C3FC0" w:rsidRDefault="00833C85" w:rsidP="000C3FC0">
      <w:r>
        <w:rPr>
          <w:noProof/>
        </w:rPr>
        <w:pict>
          <v:shape id="_x0000_s1045" type="#_x0000_t202" style="position:absolute;margin-left:58.1pt;margin-top:1.1pt;width:67.05pt;height:43.85pt;z-index:251677696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57.15pt;margin-top:10.1pt;width:48pt;height:31.85pt;z-index:251678720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216.4pt;margin-top:19.85pt;width:42.4pt;height:0;z-index:251679744" o:connectortype="straight">
            <v:stroke endarrow="block"/>
          </v:shape>
        </w:pict>
      </w:r>
    </w:p>
    <w:p w:rsidR="000C3FC0" w:rsidRDefault="000C3FC0" w:rsidP="000C3FC0">
      <w:pPr>
        <w:pStyle w:val="ListParagraph"/>
        <w:numPr>
          <w:ilvl w:val="0"/>
          <w:numId w:val="1"/>
        </w:numPr>
      </w:pPr>
      <w:r>
        <w:t xml:space="preserve">                                         +                        </w:t>
      </w:r>
    </w:p>
    <w:p w:rsidR="000C3FC0" w:rsidRDefault="00833C85" w:rsidP="000C3FC0">
      <w:pPr>
        <w:ind w:left="360"/>
      </w:pPr>
      <w:r>
        <w:rPr>
          <w:noProof/>
        </w:rPr>
        <w:pict>
          <v:shape id="_x0000_s1054" type="#_x0000_t202" style="position:absolute;left:0;text-align:left;margin-left:225.4pt;margin-top:8.3pt;width:42.4pt;height:29.25pt;z-index:251685888">
            <v:textbox style="mso-next-textbox:#_x0000_s1054">
              <w:txbxContent>
                <w:p w:rsidR="00661FCB" w:rsidRDefault="00661FCB" w:rsidP="00661FCB"/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68.4pt;margin-top:24.8pt;width:48pt;height:31.85pt;z-index:251683840">
            <v:textbox>
              <w:txbxContent>
                <w:p w:rsidR="00661FCB" w:rsidRDefault="00661FCB" w:rsidP="00661FCB"/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60pt;margin-top:17.7pt;width:81pt;height:51pt;z-index:251682816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73pt;margin-top:17.7pt;width:106.9pt;height:74.25pt;z-index:251681792" stroked="f">
            <v:textbox>
              <w:txbxContent>
                <w:p w:rsidR="000C3FC0" w:rsidRDefault="000C3FC0">
                  <w:r>
                    <w:object w:dxaOrig="1517" w:dyaOrig="1022">
                      <v:shape id="_x0000_i1030" type="#_x0000_t75" style="width:91.9pt;height:61.9pt" o:ole="">
                        <v:imagedata r:id="rId16" o:title=""/>
                      </v:shape>
                      <o:OLEObject Type="Embed" ProgID="ACD.ChemSketch.20" ShapeID="_x0000_i1030" DrawAspect="Content" ObjectID="_1411193167" r:id="rId17"/>
                    </w:object>
                  </w:r>
                </w:p>
              </w:txbxContent>
            </v:textbox>
          </v:shape>
        </w:pict>
      </w:r>
    </w:p>
    <w:p w:rsidR="000C3FC0" w:rsidRDefault="00661FCB" w:rsidP="000C3FC0">
      <w:pPr>
        <w:pStyle w:val="ListParagraph"/>
        <w:numPr>
          <w:ilvl w:val="0"/>
          <w:numId w:val="1"/>
        </w:numPr>
      </w:pPr>
      <w:r>
        <w:t xml:space="preserve">                                             +</w:t>
      </w:r>
    </w:p>
    <w:p w:rsidR="000C3FC0" w:rsidRDefault="00833C85" w:rsidP="000C3FC0">
      <w:pPr>
        <w:pStyle w:val="ListParagraph"/>
      </w:pPr>
      <w:r>
        <w:rPr>
          <w:noProof/>
        </w:rPr>
        <w:pict>
          <v:shape id="_x0000_s1053" type="#_x0000_t32" style="position:absolute;left:0;text-align:left;margin-left:230.6pt;margin-top:2.3pt;width:42.4pt;height:0;z-index:251684864" o:connectortype="straight">
            <v:stroke endarrow="block"/>
          </v:shape>
        </w:pict>
      </w:r>
      <w:r w:rsidR="000C3FC0">
        <w:t xml:space="preserve">                </w:t>
      </w:r>
    </w:p>
    <w:p w:rsidR="00661FCB" w:rsidRDefault="00661FCB" w:rsidP="000C3FC0">
      <w:pPr>
        <w:pStyle w:val="ListParagraph"/>
      </w:pPr>
    </w:p>
    <w:p w:rsidR="00661FCB" w:rsidRDefault="00661FCB" w:rsidP="000C3FC0">
      <w:pPr>
        <w:pStyle w:val="ListParagraph"/>
      </w:pPr>
    </w:p>
    <w:p w:rsidR="00661FCB" w:rsidRDefault="00833C85" w:rsidP="000C3FC0">
      <w:pPr>
        <w:pStyle w:val="ListParagraph"/>
      </w:pPr>
      <w:r>
        <w:rPr>
          <w:noProof/>
        </w:rPr>
        <w:pict>
          <v:shape id="_x0000_s1055" type="#_x0000_t202" style="position:absolute;left:0;text-align:left;margin-left:94.45pt;margin-top:9.7pt;width:88.95pt;height:54.65pt;z-index:251686912">
            <v:textbox style="mso-next-textbox:#_x0000_s1055">
              <w:txbxContent>
                <w:p w:rsidR="00661FCB" w:rsidRDefault="00661FCB" w:rsidP="00661FCB"/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73pt;margin-top:9.7pt;width:96.4pt;height:61.05pt;z-index:251689984;mso-wrap-style:none" stroked="f">
            <v:textbox style="mso-fit-shape-to-text:t">
              <w:txbxContent>
                <w:p w:rsidR="00661FCB" w:rsidRDefault="00661FCB">
                  <w:r>
                    <w:object w:dxaOrig="2933" w:dyaOrig="1570">
                      <v:shape id="_x0000_i1031" type="#_x0000_t75" style="width:103.15pt;height:55.15pt" o:ole="">
                        <v:imagedata r:id="rId18" o:title=""/>
                      </v:shape>
                      <o:OLEObject Type="Embed" ProgID="ACD.ChemSketch.20" ShapeID="_x0000_i1031" DrawAspect="Content" ObjectID="_1411193168" r:id="rId19"/>
                    </w:object>
                  </w:r>
                </w:p>
              </w:txbxContent>
            </v:textbox>
          </v:shape>
        </w:pict>
      </w:r>
    </w:p>
    <w:p w:rsidR="00661FCB" w:rsidRDefault="00833C85" w:rsidP="00661FCB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58" type="#_x0000_t202" style="position:absolute;left:0;text-align:left;margin-left:32.3pt;margin-top:.25pt;width:42.4pt;height:29.25pt;z-index:251688960">
            <v:textbox style="mso-next-textbox:#_x0000_s1058">
              <w:txbxContent>
                <w:p w:rsidR="00661FCB" w:rsidRDefault="00661FCB" w:rsidP="00661FCB">
                  <w:r>
                    <w:t xml:space="preserve"> </w:t>
                  </w:r>
                  <w:r>
                    <w:tab/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left:0;text-align:left;margin-left:193.5pt;margin-top:14.1pt;width:42.4pt;height:0;z-index:251687936" o:connectortype="straight">
            <v:stroke endarrow="block"/>
          </v:shape>
        </w:pict>
      </w:r>
      <w:r w:rsidR="00661FCB">
        <w:t xml:space="preserve">      </w:t>
      </w:r>
      <w:r w:rsidR="00661FCB">
        <w:tab/>
        <w:t xml:space="preserve">   +           </w:t>
      </w:r>
      <w:r w:rsidR="00661FCB">
        <w:tab/>
      </w:r>
      <w:r w:rsidR="00661FCB">
        <w:tab/>
        <w:t xml:space="preserve">    neat w/bubbling </w:t>
      </w:r>
      <w:r w:rsidR="00661FCB">
        <w:tab/>
      </w:r>
    </w:p>
    <w:sectPr w:rsidR="00661FCB" w:rsidSect="00D5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D0485"/>
    <w:multiLevelType w:val="hybridMultilevel"/>
    <w:tmpl w:val="9D74D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B062B"/>
    <w:rsid w:val="000A0C9B"/>
    <w:rsid w:val="000C3FC0"/>
    <w:rsid w:val="00257688"/>
    <w:rsid w:val="003413F4"/>
    <w:rsid w:val="003F718A"/>
    <w:rsid w:val="004729FC"/>
    <w:rsid w:val="004B062B"/>
    <w:rsid w:val="004F440F"/>
    <w:rsid w:val="00661FCB"/>
    <w:rsid w:val="00833C85"/>
    <w:rsid w:val="008E2976"/>
    <w:rsid w:val="00D5765C"/>
    <w:rsid w:val="00E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3"/>
        <o:r id="V:Rule2" type="connector" idref="#_x0000_s1047"/>
        <o:r id="V:Rule3" type="connector" idref="#_x0000_s1041"/>
        <o:r id="V:Rule4" type="connector" idref="#_x0000_s1037"/>
        <o:r id="V:Rule5" type="connector" idref="#_x0000_s1031"/>
        <o:r id="V:Rule6" type="connector" idref="#_x0000_s1028"/>
        <o:r id="V:Rule7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062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B062B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0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2012-10-08T13:19:00Z</dcterms:created>
  <dcterms:modified xsi:type="dcterms:W3CDTF">2012-10-08T13:19:00Z</dcterms:modified>
</cp:coreProperties>
</file>