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2C" w:rsidRDefault="00942136" w:rsidP="005D2D2C">
      <w:pPr>
        <w:rPr>
          <w:b/>
          <w:sz w:val="24"/>
          <w:szCs w:val="24"/>
        </w:rPr>
      </w:pPr>
      <w:r>
        <w:rPr>
          <w:b/>
          <w:sz w:val="24"/>
          <w:szCs w:val="24"/>
        </w:rPr>
        <w:t>Homework #6</w:t>
      </w:r>
      <w:r w:rsidR="00CC56CF">
        <w:rPr>
          <w:b/>
          <w:sz w:val="24"/>
          <w:szCs w:val="24"/>
        </w:rPr>
        <w:t>:</w:t>
      </w:r>
      <w:r w:rsidR="00CC56CF">
        <w:rPr>
          <w:b/>
          <w:sz w:val="24"/>
          <w:szCs w:val="24"/>
        </w:rPr>
        <w:tab/>
      </w:r>
      <w:r w:rsidR="00CC56CF">
        <w:rPr>
          <w:b/>
          <w:sz w:val="24"/>
          <w:szCs w:val="24"/>
        </w:rPr>
        <w:tab/>
        <w:t>Chemistry 1013</w:t>
      </w:r>
      <w:r w:rsidR="00CC56CF">
        <w:rPr>
          <w:b/>
          <w:sz w:val="24"/>
          <w:szCs w:val="24"/>
        </w:rPr>
        <w:tab/>
      </w:r>
      <w:r w:rsidR="00CC56CF">
        <w:rPr>
          <w:b/>
          <w:sz w:val="24"/>
          <w:szCs w:val="24"/>
        </w:rPr>
        <w:tab/>
      </w:r>
      <w:r w:rsidR="00CC56CF">
        <w:rPr>
          <w:b/>
          <w:sz w:val="24"/>
          <w:szCs w:val="24"/>
        </w:rPr>
        <w:tab/>
      </w:r>
      <w:r w:rsidR="00CC56CF">
        <w:rPr>
          <w:b/>
          <w:sz w:val="24"/>
          <w:szCs w:val="24"/>
        </w:rPr>
        <w:tab/>
        <w:t>Spring 2012</w:t>
      </w:r>
    </w:p>
    <w:p w:rsidR="005D2D2C" w:rsidRDefault="00CC56CF" w:rsidP="005D2D2C">
      <w:pPr>
        <w:ind w:left="1440" w:firstLine="720"/>
        <w:rPr>
          <w:b/>
          <w:sz w:val="24"/>
          <w:szCs w:val="24"/>
        </w:rPr>
      </w:pPr>
      <w:r>
        <w:rPr>
          <w:b/>
          <w:sz w:val="24"/>
          <w:szCs w:val="24"/>
        </w:rPr>
        <w:t xml:space="preserve">        Due Friday </w:t>
      </w:r>
      <w:bookmarkStart w:id="0" w:name="_GoBack"/>
      <w:bookmarkEnd w:id="0"/>
      <w:r>
        <w:rPr>
          <w:b/>
          <w:sz w:val="24"/>
          <w:szCs w:val="24"/>
        </w:rPr>
        <w:t>9 March</w:t>
      </w:r>
      <w:r w:rsidR="00EA1DD0">
        <w:rPr>
          <w:b/>
          <w:sz w:val="24"/>
          <w:szCs w:val="24"/>
        </w:rPr>
        <w:t xml:space="preserve"> </w:t>
      </w:r>
      <w:r w:rsidR="00527F1C">
        <w:rPr>
          <w:b/>
          <w:sz w:val="24"/>
          <w:szCs w:val="24"/>
        </w:rPr>
        <w:t>in class</w:t>
      </w:r>
      <w:r w:rsidR="006007BE">
        <w:rPr>
          <w:b/>
          <w:sz w:val="24"/>
          <w:szCs w:val="24"/>
        </w:rPr>
        <w:tab/>
      </w:r>
      <w:r w:rsidR="005D2D2C">
        <w:rPr>
          <w:b/>
          <w:sz w:val="24"/>
          <w:szCs w:val="24"/>
        </w:rPr>
        <w:tab/>
      </w:r>
      <w:r w:rsidR="006B3BA3">
        <w:rPr>
          <w:b/>
          <w:sz w:val="24"/>
          <w:szCs w:val="24"/>
        </w:rPr>
        <w:tab/>
      </w:r>
      <w:r w:rsidR="00EA1DD0">
        <w:rPr>
          <w:b/>
          <w:sz w:val="24"/>
          <w:szCs w:val="24"/>
        </w:rPr>
        <w:tab/>
      </w:r>
      <w:r w:rsidR="00E221D9">
        <w:rPr>
          <w:b/>
          <w:sz w:val="24"/>
          <w:szCs w:val="24"/>
        </w:rPr>
        <w:t>15</w:t>
      </w:r>
      <w:r w:rsidR="006B3BA3">
        <w:rPr>
          <w:b/>
          <w:sz w:val="24"/>
          <w:szCs w:val="24"/>
        </w:rPr>
        <w:t xml:space="preserve"> </w:t>
      </w:r>
      <w:proofErr w:type="spellStart"/>
      <w:r w:rsidR="006B3BA3">
        <w:rPr>
          <w:b/>
          <w:sz w:val="24"/>
          <w:szCs w:val="24"/>
        </w:rPr>
        <w:t>pts</w:t>
      </w:r>
      <w:proofErr w:type="spellEnd"/>
      <w:r w:rsidR="005D2D2C">
        <w:rPr>
          <w:b/>
          <w:sz w:val="24"/>
          <w:szCs w:val="24"/>
        </w:rPr>
        <w:tab/>
      </w:r>
      <w:r w:rsidR="005D2D2C">
        <w:rPr>
          <w:b/>
          <w:sz w:val="24"/>
          <w:szCs w:val="24"/>
        </w:rPr>
        <w:tab/>
        <w:t xml:space="preserve"> </w:t>
      </w:r>
    </w:p>
    <w:p w:rsidR="005D2D2C" w:rsidRDefault="005D2D2C" w:rsidP="00EA1DD0">
      <w:pPr>
        <w:ind w:left="90" w:hanging="90"/>
        <w:rPr>
          <w:b/>
          <w:sz w:val="24"/>
          <w:szCs w:val="24"/>
        </w:rPr>
      </w:pPr>
      <w:r>
        <w:rPr>
          <w:b/>
          <w:sz w:val="24"/>
          <w:szCs w:val="24"/>
        </w:rPr>
        <w:tab/>
      </w:r>
    </w:p>
    <w:p w:rsidR="00527F1C" w:rsidRPr="00527F1C" w:rsidRDefault="00942136" w:rsidP="00527F1C">
      <w:pPr>
        <w:ind w:left="450" w:hanging="450"/>
        <w:rPr>
          <w:sz w:val="24"/>
          <w:szCs w:val="24"/>
        </w:rPr>
      </w:pPr>
      <w:r>
        <w:rPr>
          <w:b/>
          <w:sz w:val="24"/>
          <w:szCs w:val="24"/>
        </w:rPr>
        <w:t>6</w:t>
      </w:r>
      <w:r w:rsidR="00527F1C">
        <w:rPr>
          <w:b/>
          <w:sz w:val="24"/>
          <w:szCs w:val="24"/>
        </w:rPr>
        <w:t xml:space="preserve">.1. </w:t>
      </w:r>
      <w:r w:rsidR="00527F1C" w:rsidRPr="00527F1C">
        <w:rPr>
          <w:sz w:val="24"/>
          <w:szCs w:val="24"/>
        </w:rPr>
        <w:t xml:space="preserve">We have previously associated salts with the property of melting only at high temperatures. Sodium chloride, for example, melts at ~800 C and boils </w:t>
      </w:r>
      <w:proofErr w:type="spellStart"/>
      <w:r w:rsidR="00527F1C" w:rsidRPr="00527F1C">
        <w:rPr>
          <w:sz w:val="24"/>
          <w:szCs w:val="24"/>
        </w:rPr>
        <w:t>atr</w:t>
      </w:r>
      <w:proofErr w:type="spellEnd"/>
      <w:r w:rsidR="00527F1C" w:rsidRPr="00527F1C">
        <w:rPr>
          <w:sz w:val="24"/>
          <w:szCs w:val="24"/>
        </w:rPr>
        <w:t xml:space="preserve"> a still higher temperature of   ~1475 </w:t>
      </w:r>
      <w:proofErr w:type="spellStart"/>
      <w:r w:rsidR="00527F1C" w:rsidRPr="00527F1C">
        <w:rPr>
          <w:sz w:val="24"/>
          <w:szCs w:val="24"/>
          <w:vertAlign w:val="superscript"/>
        </w:rPr>
        <w:t>o</w:t>
      </w:r>
      <w:r w:rsidR="00527F1C" w:rsidRPr="00527F1C">
        <w:rPr>
          <w:sz w:val="24"/>
          <w:szCs w:val="24"/>
        </w:rPr>
        <w:t>C.</w:t>
      </w:r>
      <w:proofErr w:type="spellEnd"/>
      <w:r w:rsidR="00527F1C" w:rsidRPr="00527F1C">
        <w:rPr>
          <w:sz w:val="24"/>
          <w:szCs w:val="24"/>
        </w:rPr>
        <w:t xml:space="preserve"> However, in chapter 4.1, Waldron begins with a discussion about `ionic liquids’ which are salts that are liquid at room temperature and which boil at temperatures as </w:t>
      </w:r>
      <w:proofErr w:type="spellStart"/>
      <w:r w:rsidR="00527F1C" w:rsidRPr="00527F1C">
        <w:rPr>
          <w:sz w:val="24"/>
          <w:szCs w:val="24"/>
        </w:rPr>
        <w:t>alow</w:t>
      </w:r>
      <w:proofErr w:type="spellEnd"/>
      <w:r w:rsidR="00527F1C" w:rsidRPr="00527F1C">
        <w:rPr>
          <w:sz w:val="24"/>
          <w:szCs w:val="24"/>
        </w:rPr>
        <w:t xml:space="preserve"> as 200 </w:t>
      </w:r>
      <w:proofErr w:type="spellStart"/>
      <w:r w:rsidR="00527F1C" w:rsidRPr="00527F1C">
        <w:rPr>
          <w:sz w:val="24"/>
          <w:szCs w:val="24"/>
          <w:vertAlign w:val="superscript"/>
        </w:rPr>
        <w:t>o</w:t>
      </w:r>
      <w:r w:rsidR="00527F1C" w:rsidRPr="00527F1C">
        <w:rPr>
          <w:sz w:val="24"/>
          <w:szCs w:val="24"/>
        </w:rPr>
        <w:t>C.</w:t>
      </w:r>
      <w:proofErr w:type="spellEnd"/>
      <w:r w:rsidR="00527F1C" w:rsidRPr="00527F1C">
        <w:rPr>
          <w:sz w:val="24"/>
          <w:szCs w:val="24"/>
        </w:rPr>
        <w:t xml:space="preserve"> One example she uses is </w:t>
      </w:r>
      <w:r w:rsidR="00527F1C" w:rsidRPr="00527F1C">
        <w:rPr>
          <w:b/>
          <w:sz w:val="24"/>
          <w:szCs w:val="24"/>
        </w:rPr>
        <w:t>[</w:t>
      </w:r>
      <w:proofErr w:type="spellStart"/>
      <w:r w:rsidR="00527F1C" w:rsidRPr="00527F1C">
        <w:rPr>
          <w:b/>
          <w:sz w:val="24"/>
          <w:szCs w:val="24"/>
        </w:rPr>
        <w:t>bmin</w:t>
      </w:r>
      <w:proofErr w:type="spellEnd"/>
      <w:proofErr w:type="gramStart"/>
      <w:r w:rsidR="00527F1C" w:rsidRPr="00527F1C">
        <w:rPr>
          <w:b/>
          <w:sz w:val="24"/>
          <w:szCs w:val="24"/>
        </w:rPr>
        <w:t>]</w:t>
      </w:r>
      <w:r w:rsidR="00527F1C" w:rsidRPr="00527F1C">
        <w:rPr>
          <w:b/>
          <w:sz w:val="24"/>
          <w:szCs w:val="24"/>
          <w:vertAlign w:val="superscript"/>
        </w:rPr>
        <w:t>+</w:t>
      </w:r>
      <w:proofErr w:type="gramEnd"/>
      <w:r w:rsidR="00527F1C" w:rsidRPr="00527F1C">
        <w:rPr>
          <w:b/>
          <w:sz w:val="24"/>
          <w:szCs w:val="24"/>
        </w:rPr>
        <w:t>[PF</w:t>
      </w:r>
      <w:r w:rsidR="00527F1C" w:rsidRPr="00527F1C">
        <w:rPr>
          <w:b/>
          <w:sz w:val="24"/>
          <w:szCs w:val="24"/>
          <w:vertAlign w:val="subscript"/>
        </w:rPr>
        <w:t>6</w:t>
      </w:r>
      <w:r w:rsidR="00527F1C" w:rsidRPr="00527F1C">
        <w:rPr>
          <w:b/>
          <w:sz w:val="24"/>
          <w:szCs w:val="24"/>
        </w:rPr>
        <w:t>]</w:t>
      </w:r>
      <w:r w:rsidR="00527F1C" w:rsidRPr="00527F1C">
        <w:rPr>
          <w:b/>
          <w:sz w:val="24"/>
          <w:szCs w:val="24"/>
          <w:vertAlign w:val="superscript"/>
        </w:rPr>
        <w:t>-</w:t>
      </w:r>
      <w:r w:rsidR="00527F1C" w:rsidRPr="00527F1C">
        <w:rPr>
          <w:b/>
          <w:sz w:val="24"/>
          <w:szCs w:val="24"/>
        </w:rPr>
        <w:t>.</w:t>
      </w:r>
    </w:p>
    <w:p w:rsidR="00527F1C" w:rsidRPr="00527F1C" w:rsidRDefault="00527F1C" w:rsidP="00527F1C">
      <w:pPr>
        <w:ind w:left="450" w:hanging="450"/>
        <w:rPr>
          <w:sz w:val="24"/>
          <w:szCs w:val="24"/>
        </w:rPr>
      </w:pPr>
    </w:p>
    <w:p w:rsidR="00527F1C" w:rsidRDefault="00527F1C" w:rsidP="00527F1C">
      <w:pPr>
        <w:pStyle w:val="ListParagraph"/>
        <w:numPr>
          <w:ilvl w:val="0"/>
          <w:numId w:val="7"/>
        </w:numPr>
        <w:rPr>
          <w:sz w:val="24"/>
          <w:szCs w:val="24"/>
        </w:rPr>
      </w:pPr>
      <w:r w:rsidRPr="00527F1C">
        <w:rPr>
          <w:sz w:val="24"/>
          <w:szCs w:val="24"/>
        </w:rPr>
        <w:t xml:space="preserve">Briefly describe why the latte salt is so much </w:t>
      </w:r>
      <w:proofErr w:type="gramStart"/>
      <w:r w:rsidRPr="00527F1C">
        <w:rPr>
          <w:sz w:val="24"/>
          <w:szCs w:val="24"/>
        </w:rPr>
        <w:t>more low</w:t>
      </w:r>
      <w:proofErr w:type="gramEnd"/>
      <w:r w:rsidRPr="00527F1C">
        <w:rPr>
          <w:sz w:val="24"/>
          <w:szCs w:val="24"/>
        </w:rPr>
        <w:t xml:space="preserve"> melting than </w:t>
      </w:r>
      <w:proofErr w:type="spellStart"/>
      <w:r w:rsidRPr="00527F1C">
        <w:rPr>
          <w:sz w:val="24"/>
          <w:szCs w:val="24"/>
        </w:rPr>
        <w:t>NaCl</w:t>
      </w:r>
      <w:proofErr w:type="spellEnd"/>
      <w:r w:rsidRPr="00527F1C">
        <w:rPr>
          <w:sz w:val="24"/>
          <w:szCs w:val="24"/>
        </w:rPr>
        <w:t>.</w:t>
      </w:r>
    </w:p>
    <w:p w:rsidR="006342F7" w:rsidRPr="006342F7" w:rsidRDefault="006342F7" w:rsidP="006342F7">
      <w:pPr>
        <w:pStyle w:val="ListParagraph"/>
        <w:rPr>
          <w:i/>
          <w:color w:val="FF0000"/>
          <w:sz w:val="24"/>
          <w:szCs w:val="24"/>
        </w:rPr>
      </w:pPr>
      <w:r w:rsidRPr="006342F7">
        <w:rPr>
          <w:i/>
          <w:color w:val="FF0000"/>
          <w:sz w:val="24"/>
          <w:szCs w:val="24"/>
          <w:highlight w:val="yellow"/>
        </w:rPr>
        <w:t xml:space="preserve">The much greater size of the ions involved lowers the net electrostatic attraction between the </w:t>
      </w:r>
      <w:proofErr w:type="spellStart"/>
      <w:r w:rsidRPr="006342F7">
        <w:rPr>
          <w:i/>
          <w:color w:val="FF0000"/>
          <w:sz w:val="24"/>
          <w:szCs w:val="24"/>
          <w:highlight w:val="yellow"/>
        </w:rPr>
        <w:t>cation</w:t>
      </w:r>
      <w:proofErr w:type="spellEnd"/>
      <w:r w:rsidRPr="006342F7">
        <w:rPr>
          <w:i/>
          <w:color w:val="FF0000"/>
          <w:sz w:val="24"/>
          <w:szCs w:val="24"/>
          <w:highlight w:val="yellow"/>
        </w:rPr>
        <w:t xml:space="preserve"> and anion hence lowering the melting point </w:t>
      </w:r>
      <w:proofErr w:type="gramStart"/>
      <w:r w:rsidRPr="006342F7">
        <w:rPr>
          <w:i/>
          <w:color w:val="FF0000"/>
          <w:sz w:val="24"/>
          <w:szCs w:val="24"/>
          <w:highlight w:val="yellow"/>
        </w:rPr>
        <w:t xml:space="preserve">of  </w:t>
      </w:r>
      <w:r w:rsidRPr="006342F7">
        <w:rPr>
          <w:b/>
          <w:i/>
          <w:color w:val="FF0000"/>
          <w:sz w:val="24"/>
          <w:szCs w:val="24"/>
          <w:highlight w:val="yellow"/>
        </w:rPr>
        <w:t>[</w:t>
      </w:r>
      <w:proofErr w:type="spellStart"/>
      <w:proofErr w:type="gramEnd"/>
      <w:r w:rsidRPr="006342F7">
        <w:rPr>
          <w:b/>
          <w:i/>
          <w:color w:val="FF0000"/>
          <w:sz w:val="24"/>
          <w:szCs w:val="24"/>
          <w:highlight w:val="yellow"/>
        </w:rPr>
        <w:t>bmin</w:t>
      </w:r>
      <w:proofErr w:type="spellEnd"/>
      <w:r w:rsidRPr="006342F7">
        <w:rPr>
          <w:b/>
          <w:i/>
          <w:color w:val="FF0000"/>
          <w:sz w:val="24"/>
          <w:szCs w:val="24"/>
          <w:highlight w:val="yellow"/>
        </w:rPr>
        <w:t>]</w:t>
      </w:r>
      <w:r w:rsidRPr="006342F7">
        <w:rPr>
          <w:b/>
          <w:i/>
          <w:color w:val="FF0000"/>
          <w:sz w:val="24"/>
          <w:szCs w:val="24"/>
          <w:highlight w:val="yellow"/>
          <w:vertAlign w:val="superscript"/>
        </w:rPr>
        <w:t>+</w:t>
      </w:r>
      <w:r w:rsidRPr="006342F7">
        <w:rPr>
          <w:b/>
          <w:i/>
          <w:color w:val="FF0000"/>
          <w:sz w:val="24"/>
          <w:szCs w:val="24"/>
          <w:highlight w:val="yellow"/>
        </w:rPr>
        <w:t>[PF</w:t>
      </w:r>
      <w:r w:rsidRPr="006342F7">
        <w:rPr>
          <w:b/>
          <w:i/>
          <w:color w:val="FF0000"/>
          <w:sz w:val="24"/>
          <w:szCs w:val="24"/>
          <w:highlight w:val="yellow"/>
          <w:vertAlign w:val="subscript"/>
        </w:rPr>
        <w:t>6</w:t>
      </w:r>
      <w:r w:rsidRPr="006342F7">
        <w:rPr>
          <w:b/>
          <w:i/>
          <w:color w:val="FF0000"/>
          <w:sz w:val="24"/>
          <w:szCs w:val="24"/>
          <w:highlight w:val="yellow"/>
        </w:rPr>
        <w:t>]</w:t>
      </w:r>
      <w:r w:rsidRPr="006342F7">
        <w:rPr>
          <w:b/>
          <w:i/>
          <w:color w:val="FF0000"/>
          <w:sz w:val="24"/>
          <w:szCs w:val="24"/>
          <w:highlight w:val="yellow"/>
          <w:vertAlign w:val="superscript"/>
        </w:rPr>
        <w:t>-</w:t>
      </w:r>
      <w:r w:rsidRPr="006342F7">
        <w:rPr>
          <w:b/>
          <w:i/>
          <w:color w:val="FF0000"/>
          <w:sz w:val="24"/>
          <w:szCs w:val="24"/>
          <w:highlight w:val="yellow"/>
        </w:rPr>
        <w:t>.</w:t>
      </w:r>
    </w:p>
    <w:p w:rsidR="00527F1C" w:rsidRPr="006342F7" w:rsidRDefault="00527F1C" w:rsidP="00527F1C">
      <w:pPr>
        <w:pStyle w:val="ListParagraph"/>
        <w:numPr>
          <w:ilvl w:val="0"/>
          <w:numId w:val="7"/>
        </w:numPr>
        <w:rPr>
          <w:i/>
          <w:color w:val="FF0000"/>
          <w:sz w:val="24"/>
          <w:szCs w:val="24"/>
          <w:highlight w:val="yellow"/>
        </w:rPr>
      </w:pPr>
      <w:r w:rsidRPr="00527F1C">
        <w:rPr>
          <w:sz w:val="24"/>
          <w:szCs w:val="24"/>
        </w:rPr>
        <w:t>What is `peculiar’ about the anion PF</w:t>
      </w:r>
      <w:r w:rsidRPr="00527F1C">
        <w:rPr>
          <w:sz w:val="24"/>
          <w:szCs w:val="24"/>
          <w:vertAlign w:val="subscript"/>
        </w:rPr>
        <w:t>6</w:t>
      </w:r>
      <w:r w:rsidRPr="00527F1C">
        <w:rPr>
          <w:sz w:val="24"/>
          <w:szCs w:val="24"/>
        </w:rPr>
        <w:t xml:space="preserve"> </w:t>
      </w:r>
      <w:r w:rsidRPr="00527F1C">
        <w:rPr>
          <w:sz w:val="24"/>
          <w:szCs w:val="24"/>
          <w:vertAlign w:val="superscript"/>
        </w:rPr>
        <w:t>-</w:t>
      </w:r>
      <w:r w:rsidRPr="00527F1C">
        <w:rPr>
          <w:sz w:val="24"/>
          <w:szCs w:val="24"/>
        </w:rPr>
        <w:t>? 9hint: see Figure 4.2 and count the valence electrons around P.)</w:t>
      </w:r>
      <w:r w:rsidR="006342F7">
        <w:rPr>
          <w:sz w:val="24"/>
          <w:szCs w:val="24"/>
        </w:rPr>
        <w:t xml:space="preserve">  </w:t>
      </w:r>
      <w:r w:rsidR="006342F7" w:rsidRPr="006342F7">
        <w:rPr>
          <w:i/>
          <w:color w:val="FF0000"/>
          <w:sz w:val="24"/>
          <w:szCs w:val="24"/>
          <w:highlight w:val="yellow"/>
        </w:rPr>
        <w:t xml:space="preserve">6 bonds to P means 12 electrons around which breaks the octet rule </w:t>
      </w:r>
    </w:p>
    <w:p w:rsidR="00527F1C" w:rsidRPr="00527F1C" w:rsidRDefault="006A1771" w:rsidP="00527F1C">
      <w:pPr>
        <w:pStyle w:val="ListParagraph"/>
        <w:numPr>
          <w:ilvl w:val="0"/>
          <w:numId w:val="7"/>
        </w:numPr>
        <w:rPr>
          <w:sz w:val="24"/>
          <w:szCs w:val="24"/>
        </w:rPr>
      </w:pPr>
      <w:r>
        <w:rPr>
          <w:sz w:val="24"/>
          <w:szCs w:val="24"/>
        </w:rPr>
        <w:t>What is one usefu</w:t>
      </w:r>
      <w:r w:rsidR="00527F1C" w:rsidRPr="00527F1C">
        <w:rPr>
          <w:sz w:val="24"/>
          <w:szCs w:val="24"/>
        </w:rPr>
        <w:t xml:space="preserve">l, practical application of ionic liquids like </w:t>
      </w:r>
      <w:r w:rsidR="00527F1C" w:rsidRPr="00527F1C">
        <w:rPr>
          <w:b/>
          <w:sz w:val="24"/>
          <w:szCs w:val="24"/>
        </w:rPr>
        <w:t>[</w:t>
      </w:r>
      <w:proofErr w:type="spellStart"/>
      <w:r w:rsidR="00527F1C" w:rsidRPr="00527F1C">
        <w:rPr>
          <w:b/>
          <w:sz w:val="24"/>
          <w:szCs w:val="24"/>
        </w:rPr>
        <w:t>bmin</w:t>
      </w:r>
      <w:proofErr w:type="spellEnd"/>
      <w:proofErr w:type="gramStart"/>
      <w:r w:rsidR="00527F1C" w:rsidRPr="00527F1C">
        <w:rPr>
          <w:b/>
          <w:sz w:val="24"/>
          <w:szCs w:val="24"/>
        </w:rPr>
        <w:t>]</w:t>
      </w:r>
      <w:r w:rsidR="00527F1C" w:rsidRPr="00527F1C">
        <w:rPr>
          <w:b/>
          <w:sz w:val="24"/>
          <w:szCs w:val="24"/>
          <w:vertAlign w:val="superscript"/>
        </w:rPr>
        <w:t>+</w:t>
      </w:r>
      <w:proofErr w:type="gramEnd"/>
      <w:r w:rsidR="00527F1C" w:rsidRPr="00527F1C">
        <w:rPr>
          <w:b/>
          <w:sz w:val="24"/>
          <w:szCs w:val="24"/>
        </w:rPr>
        <w:t>[PF</w:t>
      </w:r>
      <w:r w:rsidR="00527F1C" w:rsidRPr="00527F1C">
        <w:rPr>
          <w:b/>
          <w:sz w:val="24"/>
          <w:szCs w:val="24"/>
          <w:vertAlign w:val="subscript"/>
        </w:rPr>
        <w:t>6</w:t>
      </w:r>
      <w:r w:rsidR="00527F1C" w:rsidRPr="00527F1C">
        <w:rPr>
          <w:b/>
          <w:sz w:val="24"/>
          <w:szCs w:val="24"/>
        </w:rPr>
        <w:t>]</w:t>
      </w:r>
      <w:r w:rsidR="00527F1C" w:rsidRPr="00527F1C">
        <w:rPr>
          <w:b/>
          <w:sz w:val="24"/>
          <w:szCs w:val="24"/>
          <w:vertAlign w:val="superscript"/>
        </w:rPr>
        <w:t>-</w:t>
      </w:r>
      <w:r w:rsidR="00527F1C">
        <w:rPr>
          <w:b/>
          <w:sz w:val="24"/>
          <w:szCs w:val="24"/>
        </w:rPr>
        <w:t>?</w:t>
      </w:r>
    </w:p>
    <w:p w:rsidR="00527F1C" w:rsidRPr="006342F7" w:rsidRDefault="006342F7" w:rsidP="00527F1C">
      <w:pPr>
        <w:pStyle w:val="ListParagraph"/>
        <w:rPr>
          <w:i/>
          <w:color w:val="FF0000"/>
          <w:sz w:val="24"/>
          <w:szCs w:val="24"/>
        </w:rPr>
      </w:pPr>
      <w:r w:rsidRPr="006342F7">
        <w:rPr>
          <w:i/>
          <w:color w:val="FF0000"/>
          <w:sz w:val="24"/>
          <w:szCs w:val="24"/>
          <w:highlight w:val="yellow"/>
        </w:rPr>
        <w:t>Can be used to extract heavy metals from contaminated water since it is sufficiently ionic to dissolve metals, but does not easily mix with water</w:t>
      </w:r>
      <w:proofErr w:type="gramStart"/>
      <w:r w:rsidRPr="006342F7">
        <w:rPr>
          <w:i/>
          <w:color w:val="FF0000"/>
          <w:sz w:val="24"/>
          <w:szCs w:val="24"/>
          <w:highlight w:val="yellow"/>
        </w:rPr>
        <w:t>.(</w:t>
      </w:r>
      <w:proofErr w:type="gramEnd"/>
      <w:r w:rsidRPr="006342F7">
        <w:rPr>
          <w:i/>
          <w:color w:val="FF0000"/>
          <w:sz w:val="24"/>
          <w:szCs w:val="24"/>
          <w:highlight w:val="yellow"/>
        </w:rPr>
        <w:t xml:space="preserve">see </w:t>
      </w:r>
      <w:proofErr w:type="spellStart"/>
      <w:r w:rsidRPr="006342F7">
        <w:rPr>
          <w:i/>
          <w:color w:val="FF0000"/>
          <w:sz w:val="24"/>
          <w:szCs w:val="24"/>
          <w:highlight w:val="yellow"/>
        </w:rPr>
        <w:t>pg</w:t>
      </w:r>
      <w:proofErr w:type="spellEnd"/>
      <w:r w:rsidRPr="006342F7">
        <w:rPr>
          <w:i/>
          <w:color w:val="FF0000"/>
          <w:sz w:val="24"/>
          <w:szCs w:val="24"/>
          <w:highlight w:val="yellow"/>
        </w:rPr>
        <w:t xml:space="preserve"> 128)</w:t>
      </w:r>
    </w:p>
    <w:p w:rsidR="00527F1C" w:rsidRPr="00527F1C" w:rsidRDefault="00942136" w:rsidP="00527F1C">
      <w:pPr>
        <w:pStyle w:val="ListParagraph"/>
        <w:ind w:left="450" w:hanging="450"/>
        <w:rPr>
          <w:sz w:val="24"/>
          <w:szCs w:val="24"/>
        </w:rPr>
      </w:pPr>
      <w:r>
        <w:rPr>
          <w:b/>
          <w:sz w:val="24"/>
          <w:szCs w:val="24"/>
        </w:rPr>
        <w:t>6</w:t>
      </w:r>
      <w:r w:rsidR="00527F1C" w:rsidRPr="00B523DD">
        <w:rPr>
          <w:b/>
          <w:sz w:val="24"/>
          <w:szCs w:val="24"/>
        </w:rPr>
        <w:t>.2.</w:t>
      </w:r>
      <w:r w:rsidR="00527F1C" w:rsidRPr="00527F1C">
        <w:rPr>
          <w:sz w:val="24"/>
          <w:szCs w:val="24"/>
        </w:rPr>
        <w:t xml:space="preserve"> Sketch the interaction between    (hint: this is similar to problem 3 on page 160)</w:t>
      </w:r>
    </w:p>
    <w:p w:rsidR="006342F7" w:rsidRDefault="00527F1C" w:rsidP="006342F7">
      <w:pPr>
        <w:pStyle w:val="ListParagraph"/>
        <w:numPr>
          <w:ilvl w:val="0"/>
          <w:numId w:val="8"/>
        </w:numPr>
        <w:rPr>
          <w:sz w:val="24"/>
          <w:szCs w:val="24"/>
        </w:rPr>
      </w:pPr>
      <w:r w:rsidRPr="00527F1C">
        <w:rPr>
          <w:sz w:val="24"/>
          <w:szCs w:val="24"/>
        </w:rPr>
        <w:t>Mg</w:t>
      </w:r>
      <w:r w:rsidRPr="00527F1C">
        <w:rPr>
          <w:sz w:val="24"/>
          <w:szCs w:val="24"/>
          <w:vertAlign w:val="superscript"/>
        </w:rPr>
        <w:t>2+</w:t>
      </w:r>
      <w:r w:rsidRPr="00527F1C">
        <w:rPr>
          <w:sz w:val="24"/>
          <w:szCs w:val="24"/>
        </w:rPr>
        <w:t xml:space="preserve"> and water</w:t>
      </w:r>
      <w:r w:rsidR="006342F7">
        <w:rPr>
          <w:sz w:val="24"/>
          <w:szCs w:val="24"/>
        </w:rPr>
        <w:tab/>
      </w:r>
      <w:r w:rsidR="006342F7">
        <w:rPr>
          <w:sz w:val="24"/>
          <w:szCs w:val="24"/>
        </w:rPr>
        <w:tab/>
        <w:t>b)</w:t>
      </w:r>
      <w:r w:rsidR="006342F7" w:rsidRPr="006342F7">
        <w:rPr>
          <w:sz w:val="24"/>
          <w:szCs w:val="24"/>
        </w:rPr>
        <w:t xml:space="preserve"> </w:t>
      </w:r>
      <w:r w:rsidR="006342F7" w:rsidRPr="00527F1C">
        <w:rPr>
          <w:sz w:val="24"/>
          <w:szCs w:val="24"/>
        </w:rPr>
        <w:t>PO</w:t>
      </w:r>
      <w:r w:rsidR="006342F7" w:rsidRPr="00527F1C">
        <w:rPr>
          <w:sz w:val="24"/>
          <w:szCs w:val="24"/>
          <w:vertAlign w:val="subscript"/>
        </w:rPr>
        <w:t>4</w:t>
      </w:r>
      <w:r w:rsidR="006342F7" w:rsidRPr="00527F1C">
        <w:rPr>
          <w:sz w:val="24"/>
          <w:szCs w:val="24"/>
          <w:vertAlign w:val="superscript"/>
        </w:rPr>
        <w:t>3-</w:t>
      </w:r>
      <w:r w:rsidR="006342F7" w:rsidRPr="00527F1C">
        <w:rPr>
          <w:sz w:val="24"/>
          <w:szCs w:val="24"/>
        </w:rPr>
        <w:t xml:space="preserve"> </w:t>
      </w:r>
      <w:r w:rsidR="006342F7">
        <w:rPr>
          <w:sz w:val="24"/>
          <w:szCs w:val="24"/>
        </w:rPr>
        <w:t xml:space="preserve">(phosphate anion) </w:t>
      </w:r>
      <w:r w:rsidR="006342F7" w:rsidRPr="00527F1C">
        <w:rPr>
          <w:sz w:val="24"/>
          <w:szCs w:val="24"/>
        </w:rPr>
        <w:t>and water</w:t>
      </w:r>
    </w:p>
    <w:p w:rsidR="00527F1C" w:rsidRDefault="00527F1C" w:rsidP="006342F7">
      <w:pPr>
        <w:pStyle w:val="ListParagraph"/>
        <w:rPr>
          <w:sz w:val="24"/>
          <w:szCs w:val="24"/>
        </w:rPr>
      </w:pPr>
    </w:p>
    <w:p w:rsidR="006342F7" w:rsidRDefault="00A71161" w:rsidP="006342F7">
      <w:pPr>
        <w:rPr>
          <w:sz w:val="24"/>
          <w:szCs w:val="24"/>
        </w:rPr>
      </w:pPr>
      <w:r>
        <w:rPr>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3228975</wp:posOffset>
                </wp:positionH>
                <wp:positionV relativeFrom="paragraph">
                  <wp:posOffset>46990</wp:posOffset>
                </wp:positionV>
                <wp:extent cx="1564005" cy="184467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84467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2F7" w:rsidRDefault="006342F7">
                            <w:r>
                              <w:object w:dxaOrig="1862" w:dyaOrig="2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138.05pt" o:ole="">
                                  <v:imagedata r:id="rId6" o:title=""/>
                                </v:shape>
                                <o:OLEObject Type="Embed" ProgID="ACD.ChemSketch.20" ShapeID="_x0000_i1026" DrawAspect="Content" ObjectID="_1392813960" r:id="rId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25pt;margin-top:3.7pt;width:123.15pt;height:145.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UGowIAAEwFAAAOAAAAZHJzL2Uyb0RvYy54bWysVNuO2yAQfa/Uf0C8Z30RTmJrndVemqrS&#10;9iLt9gMIxjEqBgtI7G3Vf+8ASTZpX6qqLzYzwJk5hwPXN1Mv0Z4bK7SqcXaVYsQV041Q2xp/fV7P&#10;lhhZR1VDpVa8xi/c4pvV2zfX41DxXHdaNtwgAFG2Gocad84NVZJY1vGe2is9cAWTrTY9dRCabdIY&#10;OgJ6L5M8TefJqE0zGM24tZB9iJN4FfDbljP3uW0td0jWGHpz4WvCd+O/yeqaVltDh06wQxv0H7ro&#10;qVBQ9AT1QB1FOyP+gOoFM9rq1l0x3Se6bQXjgQOwydLf2Dx1dOCBC4hjh5NM9v/Bsk/7LwaJpsYE&#10;I0V7OKJnPjl0pyeUe3XGwVaw6GmAZW6CNJxyYGqHR82+WaT0fUfVlt8ao8eO0wa6y/zO5GxrxLEe&#10;ZDN+1A2UoTunA9DUmt5LB2IgQIdTejmdjG+F+ZLFnKRpgRGDuWxJyHxRhBq0Om4fjHXvue6RH9TY&#10;wNEHeLp/tM63Q6vjEl/NaimatZAyBN5u/F4atKdgFMoYVy7SlLse+o15MFx6sAykwVgxvTymoUQw&#10;rkcKBS+KSOVLKe2Lxn5iBjhCh37Osw2m+VFmOUnv8nK2ni8XM7ImxaxcpMtZmpV35TwlJXlY//T0&#10;MlJ1omm4ehSKHw2ckb8zyOEqResFC6OxxmWRF0G5i+6t2W5OAnnCUQlP+VzJXji4z1L0NQ6yHOTy&#10;vninGqBNK0eFjOPksv0gGWhw/AdVgou8caKF3LSZAMVba6ObF/CT0XDaYBp4hGDQafMdoxEudI0V&#10;vDgYyQ8KHFlmhPj7HwJSLHIIzPnM5nyGKgZANXYYxeG9i2/GbjBi20Gd4x24BRevRfDXa09AwAdw&#10;ZQOVw/Pi34TzOKx6fQRXvwAAAP//AwBQSwMEFAAGAAgAAAAhAGYRpkHcAAAACQEAAA8AAABkcnMv&#10;ZG93bnJldi54bWxMj8FOwzAQRO9I/IO1SNyoQ9WQNsSpEKgS4kbKB2zirRMRryPbbdK/x5zgOJrR&#10;zJtqv9hRXMiHwbGCx1UGgrhzemCj4Ot4eNiCCBFZ4+iYFFwpwL6+vamw1G7mT7o00YhUwqFEBX2M&#10;Uyll6HqyGFZuIk7eyXmLMUlvpPY4p3I7ynWWPUmLA6eFHid67an7bs5WweH9xJKWt/xjmdF0pr1G&#10;bxql7u+Wl2cQkZb4F4Zf/IQOdWJq3Zl1EKOCPNvmKaqg2IBIfpFv0pVWwXpX7EDWlfz/oP4BAAD/&#10;/wMAUEsBAi0AFAAGAAgAAAAhALaDOJL+AAAA4QEAABMAAAAAAAAAAAAAAAAAAAAAAFtDb250ZW50&#10;X1R5cGVzXS54bWxQSwECLQAUAAYACAAAACEAOP0h/9YAAACUAQAACwAAAAAAAAAAAAAAAAAvAQAA&#10;X3JlbHMvLnJlbHNQSwECLQAUAAYACAAAACEACwjFBqMCAABMBQAADgAAAAAAAAAAAAAAAAAuAgAA&#10;ZHJzL2Uyb0RvYy54bWxQSwECLQAUAAYACAAAACEAZhGmQdwAAAAJAQAADwAAAAAAAAAAAAAAAAD9&#10;BAAAZHJzL2Rvd25yZXYueG1sUEsFBgAAAAAEAAQA8wAAAAYGAAAAAA==&#10;" fillcolor="#dbe5f1 [660]" stroked="f">
                <v:textbox style="mso-fit-shape-to-text:t">
                  <w:txbxContent>
                    <w:p w:rsidR="006342F7" w:rsidRDefault="006342F7">
                      <w:r>
                        <w:object w:dxaOrig="1862" w:dyaOrig="2362">
                          <v:shape id="_x0000_i1026" type="#_x0000_t75" style="width:108.75pt;height:138.05pt" o:ole="">
                            <v:imagedata r:id="rId8" o:title=""/>
                          </v:shape>
                          <o:OLEObject Type="Embed" ProgID="ACD.ChemSketch.20" ShapeID="_x0000_i1026" DrawAspect="Content" ObjectID="_1361349617" r:id="rId9"/>
                        </w:object>
                      </w:r>
                    </w:p>
                  </w:txbxContent>
                </v:textbox>
              </v:shape>
            </w:pict>
          </mc:Fallback>
        </mc:AlternateContent>
      </w:r>
    </w:p>
    <w:p w:rsidR="006342F7" w:rsidRDefault="006342F7" w:rsidP="006342F7">
      <w:pPr>
        <w:rPr>
          <w:sz w:val="24"/>
          <w:szCs w:val="24"/>
        </w:rPr>
      </w:pPr>
      <w:r>
        <w:object w:dxaOrig="1848" w:dyaOrig="2443">
          <v:shape id="_x0000_i1027" type="#_x0000_t75" style="width:92.2pt;height:122.25pt" o:ole="" filled="t" fillcolor="#dbe5f1 [660]">
            <v:imagedata r:id="rId10" o:title=""/>
          </v:shape>
          <o:OLEObject Type="Embed" ProgID="ACD.ChemSketch.20" ShapeID="_x0000_i1027" DrawAspect="Content" ObjectID="_1392813959" r:id="rId11"/>
        </w:object>
      </w:r>
    </w:p>
    <w:p w:rsidR="00B523DD" w:rsidRDefault="00B523DD" w:rsidP="00B523DD">
      <w:pPr>
        <w:rPr>
          <w:sz w:val="24"/>
          <w:szCs w:val="24"/>
        </w:rPr>
      </w:pPr>
    </w:p>
    <w:p w:rsidR="00B523DD" w:rsidRPr="00B523DD" w:rsidRDefault="00942136" w:rsidP="00B523DD">
      <w:pPr>
        <w:rPr>
          <w:sz w:val="24"/>
          <w:szCs w:val="24"/>
        </w:rPr>
      </w:pPr>
      <w:r>
        <w:rPr>
          <w:b/>
          <w:sz w:val="24"/>
          <w:szCs w:val="24"/>
        </w:rPr>
        <w:t>6.</w:t>
      </w:r>
      <w:r w:rsidR="00B523DD" w:rsidRPr="00B523DD">
        <w:rPr>
          <w:b/>
          <w:sz w:val="24"/>
          <w:szCs w:val="24"/>
        </w:rPr>
        <w:t>3</w:t>
      </w:r>
      <w:proofErr w:type="gramStart"/>
      <w:r w:rsidR="00B523DD" w:rsidRPr="00B523DD">
        <w:rPr>
          <w:b/>
          <w:sz w:val="24"/>
          <w:szCs w:val="24"/>
        </w:rPr>
        <w:t>.</w:t>
      </w:r>
      <w:r w:rsidR="00B523DD">
        <w:rPr>
          <w:sz w:val="24"/>
          <w:szCs w:val="24"/>
        </w:rPr>
        <w:t xml:space="preserve">  Briefly</w:t>
      </w:r>
      <w:proofErr w:type="gramEnd"/>
      <w:r w:rsidR="00B523DD">
        <w:rPr>
          <w:sz w:val="24"/>
          <w:szCs w:val="24"/>
        </w:rPr>
        <w:t xml:space="preserve"> explain the physiological benefits of drinking Gatorade after extreme physical exertion. </w:t>
      </w:r>
    </w:p>
    <w:p w:rsidR="00527F1C" w:rsidRDefault="00527F1C" w:rsidP="00527F1C">
      <w:pPr>
        <w:rPr>
          <w:sz w:val="24"/>
          <w:szCs w:val="24"/>
        </w:rPr>
      </w:pPr>
    </w:p>
    <w:p w:rsidR="006342F7" w:rsidRPr="000E031D" w:rsidRDefault="006342F7" w:rsidP="00527F1C">
      <w:pPr>
        <w:rPr>
          <w:i/>
          <w:color w:val="FF0000"/>
          <w:sz w:val="24"/>
          <w:szCs w:val="24"/>
        </w:rPr>
      </w:pPr>
      <w:r w:rsidRPr="000E031D">
        <w:rPr>
          <w:i/>
          <w:color w:val="FF0000"/>
          <w:sz w:val="24"/>
          <w:szCs w:val="24"/>
          <w:highlight w:val="yellow"/>
        </w:rPr>
        <w:t>It replaces the fluid and salt therein that is lost when exercise causes you to sweat.</w:t>
      </w:r>
    </w:p>
    <w:p w:rsidR="006342F7" w:rsidRDefault="006342F7" w:rsidP="00527F1C">
      <w:pPr>
        <w:rPr>
          <w:sz w:val="24"/>
          <w:szCs w:val="24"/>
        </w:rPr>
      </w:pPr>
    </w:p>
    <w:p w:rsidR="00527F1C" w:rsidRDefault="00942136" w:rsidP="00527F1C">
      <w:pPr>
        <w:rPr>
          <w:sz w:val="24"/>
          <w:szCs w:val="24"/>
        </w:rPr>
      </w:pPr>
      <w:r>
        <w:rPr>
          <w:b/>
          <w:sz w:val="24"/>
          <w:szCs w:val="24"/>
        </w:rPr>
        <w:t>6</w:t>
      </w:r>
      <w:r w:rsidR="00B523DD" w:rsidRPr="00B523DD">
        <w:rPr>
          <w:b/>
          <w:sz w:val="24"/>
          <w:szCs w:val="24"/>
        </w:rPr>
        <w:t>.4</w:t>
      </w:r>
      <w:r w:rsidR="00527F1C">
        <w:rPr>
          <w:sz w:val="24"/>
          <w:szCs w:val="24"/>
        </w:rPr>
        <w:t xml:space="preserve">    My Big Boy tomatoes reside in upstate soil with ~0.1 grams </w:t>
      </w:r>
      <w:proofErr w:type="spellStart"/>
      <w:r w:rsidR="00527F1C">
        <w:rPr>
          <w:sz w:val="24"/>
          <w:szCs w:val="24"/>
        </w:rPr>
        <w:t>NaCl</w:t>
      </w:r>
      <w:proofErr w:type="spellEnd"/>
      <w:r w:rsidR="00527F1C">
        <w:rPr>
          <w:sz w:val="24"/>
          <w:szCs w:val="24"/>
        </w:rPr>
        <w:t xml:space="preserve">/liter soil. </w:t>
      </w:r>
    </w:p>
    <w:p w:rsidR="00527F1C" w:rsidRDefault="00527F1C" w:rsidP="00527F1C">
      <w:pPr>
        <w:ind w:left="540" w:hanging="450"/>
        <w:rPr>
          <w:sz w:val="24"/>
          <w:szCs w:val="24"/>
        </w:rPr>
      </w:pPr>
      <w:r>
        <w:rPr>
          <w:sz w:val="24"/>
          <w:szCs w:val="24"/>
        </w:rPr>
        <w:tab/>
        <w:t xml:space="preserve">The average salt concentration inside my tomatoes is 0.3 grams </w:t>
      </w:r>
      <w:proofErr w:type="spellStart"/>
      <w:r>
        <w:rPr>
          <w:sz w:val="24"/>
          <w:szCs w:val="24"/>
        </w:rPr>
        <w:t>NaCl</w:t>
      </w:r>
      <w:proofErr w:type="spellEnd"/>
      <w:r>
        <w:rPr>
          <w:sz w:val="24"/>
          <w:szCs w:val="24"/>
        </w:rPr>
        <w:t xml:space="preserve">/liter tomato. Given that the tomato cells are semi-permeable to just water, predict whether my tomatoes will shrivel or expand and why (2 </w:t>
      </w:r>
      <w:proofErr w:type="spellStart"/>
      <w:r>
        <w:rPr>
          <w:sz w:val="24"/>
          <w:szCs w:val="24"/>
        </w:rPr>
        <w:t>pts</w:t>
      </w:r>
      <w:proofErr w:type="spellEnd"/>
      <w:r>
        <w:rPr>
          <w:sz w:val="24"/>
          <w:szCs w:val="24"/>
        </w:rPr>
        <w:t>)</w:t>
      </w:r>
    </w:p>
    <w:p w:rsidR="00527F1C" w:rsidRPr="000E031D" w:rsidRDefault="00527F1C" w:rsidP="00527F1C">
      <w:pPr>
        <w:ind w:left="540" w:hanging="450"/>
        <w:rPr>
          <w:i/>
          <w:color w:val="FF0000"/>
          <w:sz w:val="24"/>
          <w:szCs w:val="24"/>
        </w:rPr>
      </w:pPr>
    </w:p>
    <w:p w:rsidR="000E031D" w:rsidRPr="000E031D" w:rsidRDefault="000E031D" w:rsidP="000E031D">
      <w:pPr>
        <w:ind w:left="540"/>
        <w:rPr>
          <w:i/>
          <w:color w:val="FF0000"/>
          <w:sz w:val="24"/>
          <w:szCs w:val="24"/>
        </w:rPr>
      </w:pPr>
      <w:r w:rsidRPr="000E031D">
        <w:rPr>
          <w:i/>
          <w:color w:val="FF0000"/>
          <w:sz w:val="24"/>
          <w:szCs w:val="24"/>
          <w:highlight w:val="yellow"/>
        </w:rPr>
        <w:t>My tomatoes will swell since their initial salt content is higher than the surround soil, so that water from that source will move into the tomato cells in an attempt to dilute them, causing the cells</w:t>
      </w:r>
      <w:r>
        <w:rPr>
          <w:sz w:val="24"/>
          <w:szCs w:val="24"/>
        </w:rPr>
        <w:t xml:space="preserve"> </w:t>
      </w:r>
      <w:r w:rsidRPr="000E031D">
        <w:rPr>
          <w:i/>
          <w:color w:val="FF0000"/>
          <w:sz w:val="24"/>
          <w:szCs w:val="24"/>
          <w:highlight w:val="yellow"/>
        </w:rPr>
        <w:t xml:space="preserve">to enlarge. (see </w:t>
      </w:r>
      <w:proofErr w:type="spellStart"/>
      <w:r w:rsidRPr="000E031D">
        <w:rPr>
          <w:i/>
          <w:color w:val="FF0000"/>
          <w:sz w:val="24"/>
          <w:szCs w:val="24"/>
          <w:highlight w:val="yellow"/>
        </w:rPr>
        <w:t>pp</w:t>
      </w:r>
      <w:proofErr w:type="spellEnd"/>
      <w:r w:rsidRPr="000E031D">
        <w:rPr>
          <w:i/>
          <w:color w:val="FF0000"/>
          <w:sz w:val="24"/>
          <w:szCs w:val="24"/>
          <w:highlight w:val="yellow"/>
        </w:rPr>
        <w:t xml:space="preserve"> 143-144 on osmosis)</w:t>
      </w:r>
    </w:p>
    <w:p w:rsidR="00B523DD" w:rsidRDefault="00B523DD" w:rsidP="00B523DD">
      <w:pPr>
        <w:ind w:left="90"/>
        <w:rPr>
          <w:sz w:val="24"/>
          <w:szCs w:val="24"/>
        </w:rPr>
      </w:pPr>
    </w:p>
    <w:p w:rsidR="00B523DD" w:rsidRDefault="00942136" w:rsidP="00B523DD">
      <w:pPr>
        <w:ind w:left="90"/>
        <w:rPr>
          <w:sz w:val="24"/>
          <w:szCs w:val="24"/>
        </w:rPr>
      </w:pPr>
      <w:r>
        <w:rPr>
          <w:b/>
          <w:sz w:val="24"/>
          <w:szCs w:val="24"/>
        </w:rPr>
        <w:t>6</w:t>
      </w:r>
      <w:r w:rsidR="00B523DD" w:rsidRPr="00B523DD">
        <w:rPr>
          <w:b/>
          <w:sz w:val="24"/>
          <w:szCs w:val="24"/>
        </w:rPr>
        <w:t>.6.</w:t>
      </w:r>
      <w:r w:rsidR="00B523DD">
        <w:rPr>
          <w:sz w:val="24"/>
          <w:szCs w:val="24"/>
        </w:rPr>
        <w:t xml:space="preserve"> pH and </w:t>
      </w:r>
      <w:proofErr w:type="spellStart"/>
      <w:r w:rsidR="00B523DD">
        <w:rPr>
          <w:sz w:val="24"/>
          <w:szCs w:val="24"/>
        </w:rPr>
        <w:t>pOH</w:t>
      </w:r>
      <w:proofErr w:type="spellEnd"/>
      <w:r w:rsidR="00B523DD">
        <w:rPr>
          <w:sz w:val="24"/>
          <w:szCs w:val="24"/>
        </w:rPr>
        <w:t xml:space="preserve"> problems (see </w:t>
      </w:r>
      <w:proofErr w:type="spellStart"/>
      <w:r w:rsidR="00B523DD">
        <w:rPr>
          <w:sz w:val="24"/>
          <w:szCs w:val="24"/>
        </w:rPr>
        <w:t>pp</w:t>
      </w:r>
      <w:proofErr w:type="spellEnd"/>
      <w:r w:rsidR="00B523DD">
        <w:rPr>
          <w:sz w:val="24"/>
          <w:szCs w:val="24"/>
        </w:rPr>
        <w:t xml:space="preserve"> 149-153 of text also)</w:t>
      </w:r>
    </w:p>
    <w:p w:rsidR="00B523DD" w:rsidRDefault="00B523DD" w:rsidP="00B523DD">
      <w:pPr>
        <w:ind w:left="90"/>
        <w:rPr>
          <w:sz w:val="24"/>
          <w:szCs w:val="24"/>
        </w:rPr>
      </w:pPr>
      <w:r>
        <w:rPr>
          <w:sz w:val="24"/>
          <w:szCs w:val="24"/>
        </w:rPr>
        <w:tab/>
        <w:t>a) What is the pH of an acid solution containing 0.003 M H</w:t>
      </w:r>
      <w:r>
        <w:rPr>
          <w:sz w:val="24"/>
          <w:szCs w:val="24"/>
          <w:vertAlign w:val="superscript"/>
        </w:rPr>
        <w:t>+</w:t>
      </w:r>
      <w:r>
        <w:rPr>
          <w:sz w:val="24"/>
          <w:szCs w:val="24"/>
        </w:rPr>
        <w:t>?</w:t>
      </w:r>
      <w:r w:rsidR="000F4CA0">
        <w:rPr>
          <w:sz w:val="24"/>
          <w:szCs w:val="24"/>
        </w:rPr>
        <w:t xml:space="preserve">  </w:t>
      </w:r>
      <w:r w:rsidR="000F4CA0" w:rsidRPr="000F4CA0">
        <w:rPr>
          <w:i/>
          <w:color w:val="FF0000"/>
          <w:sz w:val="24"/>
          <w:szCs w:val="24"/>
          <w:highlight w:val="yellow"/>
        </w:rPr>
        <w:t>-log (0.003</w:t>
      </w:r>
      <w:proofErr w:type="gramStart"/>
      <w:r w:rsidR="000F4CA0" w:rsidRPr="000F4CA0">
        <w:rPr>
          <w:i/>
          <w:color w:val="FF0000"/>
          <w:sz w:val="24"/>
          <w:szCs w:val="24"/>
          <w:highlight w:val="yellow"/>
        </w:rPr>
        <w:t>)=</w:t>
      </w:r>
      <w:proofErr w:type="gramEnd"/>
      <w:r w:rsidR="000F4CA0" w:rsidRPr="000F4CA0">
        <w:rPr>
          <w:i/>
          <w:color w:val="FF0000"/>
          <w:sz w:val="24"/>
          <w:szCs w:val="24"/>
          <w:highlight w:val="yellow"/>
        </w:rPr>
        <w:t>2.52</w:t>
      </w:r>
    </w:p>
    <w:p w:rsidR="00B523DD" w:rsidRDefault="00B523DD" w:rsidP="00B523DD">
      <w:pPr>
        <w:ind w:left="90"/>
        <w:rPr>
          <w:sz w:val="24"/>
          <w:szCs w:val="24"/>
        </w:rPr>
      </w:pPr>
      <w:r>
        <w:rPr>
          <w:sz w:val="24"/>
          <w:szCs w:val="24"/>
        </w:rPr>
        <w:tab/>
        <w:t xml:space="preserve">b) What is the </w:t>
      </w:r>
      <w:proofErr w:type="spellStart"/>
      <w:r>
        <w:rPr>
          <w:sz w:val="24"/>
          <w:szCs w:val="24"/>
        </w:rPr>
        <w:t>pOH</w:t>
      </w:r>
      <w:proofErr w:type="spellEnd"/>
      <w:r>
        <w:rPr>
          <w:sz w:val="24"/>
          <w:szCs w:val="24"/>
        </w:rPr>
        <w:t xml:space="preserve"> of the above solution?</w:t>
      </w:r>
      <w:r w:rsidR="000F4CA0">
        <w:rPr>
          <w:sz w:val="24"/>
          <w:szCs w:val="24"/>
        </w:rPr>
        <w:t xml:space="preserve">  </w:t>
      </w:r>
      <w:r w:rsidR="000F4CA0" w:rsidRPr="000F4CA0">
        <w:rPr>
          <w:i/>
          <w:color w:val="FF0000"/>
          <w:sz w:val="24"/>
          <w:szCs w:val="24"/>
          <w:highlight w:val="yellow"/>
        </w:rPr>
        <w:t>14-2.52= 11.48</w:t>
      </w:r>
    </w:p>
    <w:p w:rsidR="000F4CA0" w:rsidRDefault="00B523DD" w:rsidP="00B523DD">
      <w:pPr>
        <w:ind w:left="90"/>
        <w:rPr>
          <w:sz w:val="24"/>
          <w:szCs w:val="24"/>
        </w:rPr>
      </w:pPr>
      <w:r>
        <w:rPr>
          <w:sz w:val="24"/>
          <w:szCs w:val="24"/>
        </w:rPr>
        <w:lastRenderedPageBreak/>
        <w:tab/>
        <w:t>c) The pH of blood is ~7.25. What is the concentration of H+ implied by this?</w:t>
      </w:r>
    </w:p>
    <w:p w:rsidR="000F4CA0" w:rsidRPr="000F4CA0" w:rsidRDefault="000F4CA0" w:rsidP="00B523DD">
      <w:pPr>
        <w:ind w:left="90"/>
        <w:rPr>
          <w:i/>
          <w:color w:val="FF0000"/>
          <w:sz w:val="24"/>
          <w:szCs w:val="24"/>
        </w:rPr>
      </w:pPr>
      <w:r w:rsidRPr="000F4CA0">
        <w:rPr>
          <w:i/>
          <w:color w:val="FF0000"/>
          <w:sz w:val="24"/>
          <w:szCs w:val="24"/>
          <w:highlight w:val="yellow"/>
        </w:rPr>
        <w:t>[H+]= Antilog (-7.25) = 10</w:t>
      </w:r>
      <w:r w:rsidRPr="000F4CA0">
        <w:rPr>
          <w:i/>
          <w:color w:val="FF0000"/>
          <w:sz w:val="24"/>
          <w:szCs w:val="24"/>
          <w:highlight w:val="yellow"/>
          <w:vertAlign w:val="superscript"/>
        </w:rPr>
        <w:t>-</w:t>
      </w:r>
      <w:proofErr w:type="gramStart"/>
      <w:r w:rsidRPr="000F4CA0">
        <w:rPr>
          <w:i/>
          <w:color w:val="FF0000"/>
          <w:sz w:val="24"/>
          <w:szCs w:val="24"/>
          <w:highlight w:val="yellow"/>
          <w:vertAlign w:val="superscript"/>
        </w:rPr>
        <w:t>7.25</w:t>
      </w:r>
      <w:r w:rsidRPr="000F4CA0">
        <w:rPr>
          <w:i/>
          <w:color w:val="FF0000"/>
          <w:sz w:val="24"/>
          <w:szCs w:val="24"/>
          <w:highlight w:val="yellow"/>
        </w:rPr>
        <w:t xml:space="preserve">  =</w:t>
      </w:r>
      <w:proofErr w:type="gramEnd"/>
      <w:r w:rsidRPr="000F4CA0">
        <w:rPr>
          <w:i/>
          <w:color w:val="FF0000"/>
          <w:sz w:val="24"/>
          <w:szCs w:val="24"/>
          <w:highlight w:val="yellow"/>
        </w:rPr>
        <w:t>5.62 *10</w:t>
      </w:r>
      <w:r w:rsidRPr="000F4CA0">
        <w:rPr>
          <w:i/>
          <w:color w:val="FF0000"/>
          <w:sz w:val="24"/>
          <w:szCs w:val="24"/>
          <w:highlight w:val="yellow"/>
          <w:vertAlign w:val="superscript"/>
        </w:rPr>
        <w:t>-8</w:t>
      </w:r>
      <w:r w:rsidRPr="000F4CA0">
        <w:rPr>
          <w:i/>
          <w:color w:val="FF0000"/>
          <w:sz w:val="24"/>
          <w:szCs w:val="24"/>
        </w:rPr>
        <w:t xml:space="preserve"> </w:t>
      </w:r>
    </w:p>
    <w:p w:rsidR="00B523DD" w:rsidRPr="00B523DD" w:rsidRDefault="00B523DD" w:rsidP="00B523DD">
      <w:pPr>
        <w:ind w:left="90"/>
        <w:rPr>
          <w:sz w:val="24"/>
          <w:szCs w:val="24"/>
        </w:rPr>
      </w:pPr>
      <w:r>
        <w:rPr>
          <w:sz w:val="24"/>
          <w:szCs w:val="24"/>
        </w:rPr>
        <w:tab/>
        <w:t xml:space="preserve">d) The </w:t>
      </w:r>
      <w:proofErr w:type="spellStart"/>
      <w:r>
        <w:rPr>
          <w:sz w:val="24"/>
          <w:szCs w:val="24"/>
        </w:rPr>
        <w:t>pOH</w:t>
      </w:r>
      <w:proofErr w:type="spellEnd"/>
      <w:r>
        <w:rPr>
          <w:sz w:val="24"/>
          <w:szCs w:val="24"/>
        </w:rPr>
        <w:t xml:space="preserve"> of liquid Drano is 0.1. What is the concentration of OH</w:t>
      </w:r>
      <w:r>
        <w:rPr>
          <w:sz w:val="24"/>
          <w:szCs w:val="24"/>
          <w:vertAlign w:val="superscript"/>
        </w:rPr>
        <w:t>-</w:t>
      </w:r>
      <w:r>
        <w:rPr>
          <w:sz w:val="24"/>
          <w:szCs w:val="24"/>
        </w:rPr>
        <w:t xml:space="preserve"> implied by this?</w:t>
      </w:r>
      <w:r w:rsidR="000F4CA0">
        <w:rPr>
          <w:sz w:val="24"/>
          <w:szCs w:val="24"/>
        </w:rPr>
        <w:t xml:space="preserve"> </w:t>
      </w:r>
    </w:p>
    <w:p w:rsidR="00527F1C" w:rsidRDefault="00527F1C" w:rsidP="00527F1C">
      <w:pPr>
        <w:ind w:left="540" w:hanging="450"/>
        <w:rPr>
          <w:sz w:val="24"/>
          <w:szCs w:val="24"/>
        </w:rPr>
      </w:pPr>
    </w:p>
    <w:p w:rsidR="00527F1C" w:rsidRPr="000F4CA0" w:rsidRDefault="00527F1C" w:rsidP="00527F1C">
      <w:pPr>
        <w:ind w:left="450" w:hanging="360"/>
        <w:rPr>
          <w:i/>
          <w:color w:val="FF0000"/>
          <w:sz w:val="24"/>
          <w:szCs w:val="24"/>
        </w:rPr>
      </w:pPr>
      <w:r w:rsidRPr="000F4CA0">
        <w:rPr>
          <w:i/>
          <w:color w:val="FF0000"/>
          <w:sz w:val="24"/>
          <w:szCs w:val="24"/>
        </w:rPr>
        <w:tab/>
      </w:r>
      <w:r w:rsidR="000F4CA0" w:rsidRPr="000F4CA0">
        <w:rPr>
          <w:i/>
          <w:color w:val="FF0000"/>
          <w:sz w:val="24"/>
          <w:szCs w:val="24"/>
          <w:highlight w:val="yellow"/>
        </w:rPr>
        <w:t>10</w:t>
      </w:r>
      <w:r w:rsidR="000F4CA0" w:rsidRPr="000F4CA0">
        <w:rPr>
          <w:i/>
          <w:color w:val="FF0000"/>
          <w:sz w:val="24"/>
          <w:szCs w:val="24"/>
          <w:highlight w:val="yellow"/>
          <w:vertAlign w:val="superscript"/>
        </w:rPr>
        <w:t>-</w:t>
      </w:r>
      <w:proofErr w:type="gramStart"/>
      <w:r w:rsidR="000F4CA0" w:rsidRPr="000F4CA0">
        <w:rPr>
          <w:i/>
          <w:color w:val="FF0000"/>
          <w:sz w:val="24"/>
          <w:szCs w:val="24"/>
          <w:highlight w:val="yellow"/>
          <w:vertAlign w:val="superscript"/>
        </w:rPr>
        <w:t xml:space="preserve">0.1 </w:t>
      </w:r>
      <w:r w:rsidR="000F4CA0" w:rsidRPr="000F4CA0">
        <w:rPr>
          <w:i/>
          <w:color w:val="FF0000"/>
          <w:sz w:val="24"/>
          <w:szCs w:val="24"/>
          <w:highlight w:val="yellow"/>
        </w:rPr>
        <w:t xml:space="preserve"> =</w:t>
      </w:r>
      <w:proofErr w:type="gramEnd"/>
      <w:r w:rsidR="000F4CA0" w:rsidRPr="000F4CA0">
        <w:rPr>
          <w:i/>
          <w:color w:val="FF0000"/>
          <w:sz w:val="24"/>
          <w:szCs w:val="24"/>
          <w:highlight w:val="yellow"/>
        </w:rPr>
        <w:t xml:space="preserve"> 0.794 =[OH- ]</w:t>
      </w:r>
    </w:p>
    <w:sectPr w:rsidR="00527F1C" w:rsidRPr="000F4CA0" w:rsidSect="00527F1C">
      <w:pgSz w:w="12240" w:h="15840"/>
      <w:pgMar w:top="81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A3E"/>
    <w:multiLevelType w:val="hybridMultilevel"/>
    <w:tmpl w:val="1CE60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97739"/>
    <w:multiLevelType w:val="hybridMultilevel"/>
    <w:tmpl w:val="09D6C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9727F"/>
    <w:multiLevelType w:val="hybridMultilevel"/>
    <w:tmpl w:val="249A7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94615"/>
    <w:multiLevelType w:val="hybridMultilevel"/>
    <w:tmpl w:val="FA0C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32741"/>
    <w:multiLevelType w:val="hybridMultilevel"/>
    <w:tmpl w:val="A8044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4202A"/>
    <w:multiLevelType w:val="hybridMultilevel"/>
    <w:tmpl w:val="24A64B9C"/>
    <w:lvl w:ilvl="0" w:tplc="D1BCA85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7CE10C4"/>
    <w:multiLevelType w:val="hybridMultilevel"/>
    <w:tmpl w:val="7916DDF2"/>
    <w:lvl w:ilvl="0" w:tplc="53CC4F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91049"/>
    <w:multiLevelType w:val="hybridMultilevel"/>
    <w:tmpl w:val="6FF68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D73BE3"/>
    <w:multiLevelType w:val="hybridMultilevel"/>
    <w:tmpl w:val="E976F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2C"/>
    <w:rsid w:val="000E031D"/>
    <w:rsid w:val="000E03E1"/>
    <w:rsid w:val="000F4CA0"/>
    <w:rsid w:val="00134EF6"/>
    <w:rsid w:val="001437D3"/>
    <w:rsid w:val="0016303D"/>
    <w:rsid w:val="00382CE8"/>
    <w:rsid w:val="003A155B"/>
    <w:rsid w:val="00527F1C"/>
    <w:rsid w:val="00583A18"/>
    <w:rsid w:val="005B56DE"/>
    <w:rsid w:val="005D2D2C"/>
    <w:rsid w:val="006007BE"/>
    <w:rsid w:val="006342F7"/>
    <w:rsid w:val="00683397"/>
    <w:rsid w:val="006A1771"/>
    <w:rsid w:val="006B3BA3"/>
    <w:rsid w:val="006E52BC"/>
    <w:rsid w:val="00763408"/>
    <w:rsid w:val="008D3BBC"/>
    <w:rsid w:val="00942136"/>
    <w:rsid w:val="00A71161"/>
    <w:rsid w:val="00A74DE5"/>
    <w:rsid w:val="00B32F1F"/>
    <w:rsid w:val="00B523DD"/>
    <w:rsid w:val="00CB3A73"/>
    <w:rsid w:val="00CC56CF"/>
    <w:rsid w:val="00CF3CF2"/>
    <w:rsid w:val="00E221D9"/>
    <w:rsid w:val="00E348E1"/>
    <w:rsid w:val="00EA1DD0"/>
    <w:rsid w:val="00EE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Fong, Jerry</cp:lastModifiedBy>
  <cp:revision>2</cp:revision>
  <cp:lastPrinted>2011-03-11T16:56:00Z</cp:lastPrinted>
  <dcterms:created xsi:type="dcterms:W3CDTF">2012-03-09T21:00:00Z</dcterms:created>
  <dcterms:modified xsi:type="dcterms:W3CDTF">2012-03-09T21:00:00Z</dcterms:modified>
</cp:coreProperties>
</file>