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B" w:rsidRPr="00F7643B" w:rsidRDefault="00F7643B" w:rsidP="00F7643B">
      <w:pPr>
        <w:jc w:val="center"/>
        <w:rPr>
          <w:b/>
        </w:rPr>
      </w:pPr>
      <w:bookmarkStart w:id="0" w:name="_GoBack"/>
      <w:bookmarkEnd w:id="0"/>
      <w:r w:rsidRPr="00F7643B">
        <w:rPr>
          <w:b/>
        </w:rPr>
        <w:t>Chem 1013 Intro to Chem</w:t>
      </w:r>
    </w:p>
    <w:p w:rsidR="00F7643B" w:rsidRDefault="00DA71F2" w:rsidP="00F7643B">
      <w:pPr>
        <w:jc w:val="center"/>
        <w:rPr>
          <w:b/>
        </w:rPr>
      </w:pPr>
      <w:r>
        <w:rPr>
          <w:b/>
        </w:rPr>
        <w:t xml:space="preserve">  Spring 20</w:t>
      </w:r>
      <w:r w:rsidR="001E0C8B">
        <w:rPr>
          <w:b/>
        </w:rPr>
        <w:t>1</w:t>
      </w:r>
      <w:r>
        <w:rPr>
          <w:b/>
        </w:rPr>
        <w:t>3</w:t>
      </w:r>
      <w:r w:rsidR="00F7643B" w:rsidRPr="00F7643B">
        <w:rPr>
          <w:b/>
        </w:rPr>
        <w:t xml:space="preserve">  Alfred State College</w:t>
      </w:r>
    </w:p>
    <w:p w:rsidR="00F7643B" w:rsidRDefault="00982D2D" w:rsidP="00F7643B">
      <w:pPr>
        <w:jc w:val="center"/>
        <w:rPr>
          <w:b/>
        </w:rPr>
      </w:pPr>
      <w:r>
        <w:rPr>
          <w:b/>
        </w:rPr>
        <w:t>Exercise #3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Determining the formal charges of elements in molecules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Using formal charge to guess a better structure beyond the octet rule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</w:p>
    <w:p w:rsidR="00982D2D" w:rsidRPr="00982D2D" w:rsidRDefault="00982D2D" w:rsidP="00982D2D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982D2D">
        <w:rPr>
          <w:sz w:val="18"/>
          <w:szCs w:val="18"/>
        </w:rPr>
        <w:t>Draw the best Lewis structures which obey the octet rule for the compounds below: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982D2D">
        <w:rPr>
          <w:sz w:val="18"/>
          <w:szCs w:val="18"/>
        </w:rPr>
        <w:t>CO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2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(all three O attach to S, the two H attach to two O)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S)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>PO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P, the three H attach to all three O)</w:t>
      </w:r>
    </w:p>
    <w:p w:rsidR="00982D2D" w:rsidRDefault="00982D2D" w:rsidP="00982D2D">
      <w:pPr>
        <w:rPr>
          <w:sz w:val="18"/>
          <w:szCs w:val="18"/>
        </w:rPr>
      </w:pP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Pr="00982D2D">
        <w:rPr>
          <w:sz w:val="18"/>
          <w:szCs w:val="18"/>
        </w:rPr>
        <w:t>Determine the formal charges of all the atoms in the structure above and place the determined charges on each element.</w:t>
      </w:r>
    </w:p>
    <w:p w:rsidR="00982D2D" w:rsidRDefault="00982D2D" w:rsidP="00982D2D">
      <w:pPr>
        <w:ind w:left="360"/>
        <w:rPr>
          <w:sz w:val="18"/>
          <w:szCs w:val="18"/>
        </w:rPr>
      </w:pP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982D2D">
        <w:rPr>
          <w:sz w:val="18"/>
          <w:szCs w:val="18"/>
        </w:rPr>
        <w:t>Suggest for b-d, a better structure consistent with minimization of formal charge as the guiding factor.</w:t>
      </w:r>
    </w:p>
    <w:p w:rsidR="00982D2D" w:rsidRDefault="00982D2D" w:rsidP="00982D2D">
      <w:pPr>
        <w:rPr>
          <w:sz w:val="18"/>
          <w:szCs w:val="18"/>
        </w:rPr>
      </w:pPr>
    </w:p>
    <w:p w:rsidR="00982D2D" w:rsidRPr="00F7643B" w:rsidRDefault="00982D2D" w:rsidP="00982D2D">
      <w:pPr>
        <w:jc w:val="center"/>
        <w:rPr>
          <w:b/>
        </w:rPr>
      </w:pPr>
      <w:r w:rsidRPr="00F7643B">
        <w:rPr>
          <w:b/>
        </w:rPr>
        <w:t>Chem 1013 Intro to Chem</w:t>
      </w:r>
    </w:p>
    <w:p w:rsidR="00982D2D" w:rsidRDefault="00DA71F2" w:rsidP="00982D2D">
      <w:pPr>
        <w:jc w:val="center"/>
        <w:rPr>
          <w:b/>
        </w:rPr>
      </w:pPr>
      <w:r>
        <w:rPr>
          <w:b/>
        </w:rPr>
        <w:t xml:space="preserve">  Spring 2013</w:t>
      </w:r>
      <w:r w:rsidR="00982D2D" w:rsidRPr="00F7643B">
        <w:rPr>
          <w:b/>
        </w:rPr>
        <w:t xml:space="preserve">  Alfred State College</w:t>
      </w:r>
    </w:p>
    <w:p w:rsidR="00982D2D" w:rsidRDefault="00982D2D" w:rsidP="00982D2D">
      <w:pPr>
        <w:jc w:val="center"/>
        <w:rPr>
          <w:b/>
        </w:rPr>
      </w:pPr>
      <w:r>
        <w:rPr>
          <w:b/>
        </w:rPr>
        <w:t>Exercise #3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Determining the formal charges of elements in molecules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Using formal charge to guess a better structure beyond the octet rule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</w:p>
    <w:p w:rsidR="00982D2D" w:rsidRPr="00982D2D" w:rsidRDefault="00982D2D" w:rsidP="00982D2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982D2D">
        <w:rPr>
          <w:sz w:val="18"/>
          <w:szCs w:val="18"/>
        </w:rPr>
        <w:t>Draw the best Lewis structures which obey the octet rule for the compounds below: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982D2D">
        <w:rPr>
          <w:sz w:val="18"/>
          <w:szCs w:val="18"/>
        </w:rPr>
        <w:t>CO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2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(all three O attach to S, the two H attach to two O)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S)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>PO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P, the three H attach to all three O)</w:t>
      </w:r>
    </w:p>
    <w:p w:rsidR="00982D2D" w:rsidRDefault="00982D2D" w:rsidP="00982D2D">
      <w:pPr>
        <w:rPr>
          <w:sz w:val="18"/>
          <w:szCs w:val="18"/>
        </w:rPr>
      </w:pP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Pr="00982D2D">
        <w:rPr>
          <w:sz w:val="18"/>
          <w:szCs w:val="18"/>
        </w:rPr>
        <w:t>Determine the formal charges of all the atoms in the structure above and place the determined charges on each element.</w:t>
      </w:r>
    </w:p>
    <w:p w:rsidR="00982D2D" w:rsidRDefault="00982D2D" w:rsidP="00982D2D">
      <w:pPr>
        <w:ind w:left="360"/>
        <w:rPr>
          <w:sz w:val="18"/>
          <w:szCs w:val="18"/>
        </w:rPr>
      </w:pPr>
    </w:p>
    <w:p w:rsidR="00982D2D" w:rsidRPr="00982D2D" w:rsidRDefault="00982D2D" w:rsidP="00982D2D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982D2D">
        <w:rPr>
          <w:sz w:val="18"/>
          <w:szCs w:val="18"/>
        </w:rPr>
        <w:t>Suggest for b-d, a better structure consistent with minimization of formal charge as the guiding factor.</w:t>
      </w:r>
    </w:p>
    <w:p w:rsidR="00982D2D" w:rsidRDefault="00982D2D" w:rsidP="00982D2D">
      <w:pPr>
        <w:rPr>
          <w:sz w:val="18"/>
          <w:szCs w:val="18"/>
        </w:rPr>
      </w:pPr>
    </w:p>
    <w:p w:rsidR="00982D2D" w:rsidRPr="00F7643B" w:rsidRDefault="00982D2D" w:rsidP="00982D2D">
      <w:pPr>
        <w:jc w:val="center"/>
        <w:rPr>
          <w:b/>
        </w:rPr>
      </w:pPr>
      <w:r w:rsidRPr="00F7643B">
        <w:rPr>
          <w:b/>
        </w:rPr>
        <w:t>Chem 1013 Intro to Chem</w:t>
      </w:r>
    </w:p>
    <w:p w:rsidR="00982D2D" w:rsidRDefault="00DA71F2" w:rsidP="00982D2D">
      <w:pPr>
        <w:jc w:val="center"/>
        <w:rPr>
          <w:b/>
        </w:rPr>
      </w:pPr>
      <w:r>
        <w:rPr>
          <w:b/>
        </w:rPr>
        <w:t xml:space="preserve">  Spring 2013</w:t>
      </w:r>
      <w:r w:rsidR="00982D2D" w:rsidRPr="00F7643B">
        <w:rPr>
          <w:b/>
        </w:rPr>
        <w:t xml:space="preserve">  Alfred State College</w:t>
      </w:r>
    </w:p>
    <w:p w:rsidR="00982D2D" w:rsidRDefault="00982D2D" w:rsidP="00982D2D">
      <w:pPr>
        <w:jc w:val="center"/>
        <w:rPr>
          <w:b/>
        </w:rPr>
      </w:pPr>
      <w:r>
        <w:rPr>
          <w:b/>
        </w:rPr>
        <w:t>Exercise #3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Determining the formal charges of elements in molecules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Using formal charge to guess a better structure beyond the octet rule</w:t>
      </w:r>
    </w:p>
    <w:p w:rsidR="00982D2D" w:rsidRDefault="00982D2D" w:rsidP="00982D2D">
      <w:pPr>
        <w:ind w:left="2160" w:firstLine="720"/>
        <w:rPr>
          <w:i/>
          <w:sz w:val="18"/>
          <w:szCs w:val="18"/>
        </w:rPr>
      </w:pPr>
    </w:p>
    <w:p w:rsidR="000D6650" w:rsidRDefault="00982D2D" w:rsidP="000D665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sz w:val="18"/>
          <w:szCs w:val="18"/>
        </w:rPr>
      </w:pPr>
      <w:r w:rsidRPr="000D6650">
        <w:rPr>
          <w:sz w:val="18"/>
          <w:szCs w:val="18"/>
        </w:rPr>
        <w:t>Draw the best Lewis structures which obey the octet rule for the compounds below:</w:t>
      </w:r>
    </w:p>
    <w:p w:rsidR="00982D2D" w:rsidRPr="000D6650" w:rsidRDefault="00982D2D" w:rsidP="000D6650">
      <w:pPr>
        <w:pStyle w:val="ListParagraph"/>
        <w:spacing w:after="0" w:line="240" w:lineRule="auto"/>
        <w:ind w:left="360"/>
        <w:rPr>
          <w:sz w:val="18"/>
          <w:szCs w:val="18"/>
        </w:rPr>
      </w:pPr>
      <w:r w:rsidRPr="000D6650">
        <w:rPr>
          <w:sz w:val="18"/>
          <w:szCs w:val="18"/>
        </w:rPr>
        <w:t>a) CO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2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(all three O attach to S, the two H attach to two O)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Pr="00982D2D">
        <w:rPr>
          <w:sz w:val="18"/>
          <w:szCs w:val="18"/>
        </w:rPr>
        <w:t>SO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S)</w:t>
      </w: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 w:rsidRPr="00982D2D">
        <w:rPr>
          <w:sz w:val="18"/>
          <w:szCs w:val="18"/>
        </w:rPr>
        <w:t>H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>PO</w:t>
      </w:r>
      <w:r w:rsidRPr="00982D2D">
        <w:rPr>
          <w:sz w:val="18"/>
          <w:szCs w:val="18"/>
          <w:vertAlign w:val="subscript"/>
        </w:rPr>
        <w:t>3</w:t>
      </w:r>
      <w:r w:rsidRPr="00982D2D">
        <w:rPr>
          <w:sz w:val="18"/>
          <w:szCs w:val="18"/>
        </w:rPr>
        <w:t xml:space="preserve">  (all three O attach to P, the three H attach to all three O)</w:t>
      </w:r>
    </w:p>
    <w:p w:rsidR="00982D2D" w:rsidRDefault="00982D2D" w:rsidP="00982D2D">
      <w:pPr>
        <w:rPr>
          <w:sz w:val="18"/>
          <w:szCs w:val="18"/>
        </w:rPr>
      </w:pPr>
    </w:p>
    <w:p w:rsidR="00982D2D" w:rsidRPr="00982D2D" w:rsidRDefault="00982D2D" w:rsidP="00982D2D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Pr="00982D2D">
        <w:rPr>
          <w:sz w:val="18"/>
          <w:szCs w:val="18"/>
        </w:rPr>
        <w:t>Determine the formal charges of all the atoms in the structure above and place the determined charges on each element.</w:t>
      </w:r>
    </w:p>
    <w:p w:rsidR="00982D2D" w:rsidRDefault="00982D2D" w:rsidP="00982D2D">
      <w:pPr>
        <w:ind w:left="360"/>
        <w:rPr>
          <w:sz w:val="18"/>
          <w:szCs w:val="18"/>
        </w:rPr>
      </w:pPr>
    </w:p>
    <w:p w:rsidR="00982D2D" w:rsidRPr="000D6650" w:rsidRDefault="00982D2D" w:rsidP="000D66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0D6650">
        <w:rPr>
          <w:sz w:val="18"/>
          <w:szCs w:val="18"/>
        </w:rPr>
        <w:t>Suggest for b-d, a better structure consistent with minimization of formal charge as the guiding factor.</w:t>
      </w:r>
    </w:p>
    <w:p w:rsidR="00982D2D" w:rsidRDefault="00982D2D" w:rsidP="00982D2D">
      <w:pPr>
        <w:ind w:firstLine="90"/>
        <w:rPr>
          <w:i/>
          <w:sz w:val="18"/>
          <w:szCs w:val="18"/>
        </w:rPr>
      </w:pPr>
    </w:p>
    <w:sectPr w:rsidR="00982D2D" w:rsidSect="001979E5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66"/>
    <w:multiLevelType w:val="hybridMultilevel"/>
    <w:tmpl w:val="1CBE1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389B"/>
    <w:multiLevelType w:val="hybridMultilevel"/>
    <w:tmpl w:val="0D34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527"/>
    <w:multiLevelType w:val="hybridMultilevel"/>
    <w:tmpl w:val="92402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441EC"/>
    <w:multiLevelType w:val="hybridMultilevel"/>
    <w:tmpl w:val="2E9E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540F"/>
    <w:multiLevelType w:val="hybridMultilevel"/>
    <w:tmpl w:val="11D8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03C7"/>
    <w:multiLevelType w:val="hybridMultilevel"/>
    <w:tmpl w:val="F0C6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B7A0E"/>
    <w:multiLevelType w:val="hybridMultilevel"/>
    <w:tmpl w:val="4D94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24F4D"/>
    <w:multiLevelType w:val="hybridMultilevel"/>
    <w:tmpl w:val="D960C898"/>
    <w:lvl w:ilvl="0" w:tplc="0BD0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07C64"/>
    <w:multiLevelType w:val="hybridMultilevel"/>
    <w:tmpl w:val="26F62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F63"/>
    <w:multiLevelType w:val="hybridMultilevel"/>
    <w:tmpl w:val="D678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77AB2"/>
    <w:multiLevelType w:val="hybridMultilevel"/>
    <w:tmpl w:val="5F36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5C90"/>
    <w:multiLevelType w:val="multilevel"/>
    <w:tmpl w:val="7AB4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3005E"/>
    <w:multiLevelType w:val="hybridMultilevel"/>
    <w:tmpl w:val="E9E82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B"/>
    <w:rsid w:val="00074576"/>
    <w:rsid w:val="000D6650"/>
    <w:rsid w:val="00117FD3"/>
    <w:rsid w:val="00150527"/>
    <w:rsid w:val="001873D2"/>
    <w:rsid w:val="001979E5"/>
    <w:rsid w:val="001E0C8B"/>
    <w:rsid w:val="002A6EF4"/>
    <w:rsid w:val="003228BF"/>
    <w:rsid w:val="003E3AA0"/>
    <w:rsid w:val="00457DDA"/>
    <w:rsid w:val="004A1667"/>
    <w:rsid w:val="00572311"/>
    <w:rsid w:val="005F4C49"/>
    <w:rsid w:val="0060692F"/>
    <w:rsid w:val="00685AB4"/>
    <w:rsid w:val="007563BC"/>
    <w:rsid w:val="00982D2D"/>
    <w:rsid w:val="00A672EC"/>
    <w:rsid w:val="00B3781A"/>
    <w:rsid w:val="00B60880"/>
    <w:rsid w:val="00DA71F2"/>
    <w:rsid w:val="00DC69A4"/>
    <w:rsid w:val="00E14098"/>
    <w:rsid w:val="00E43E37"/>
    <w:rsid w:val="00F41B25"/>
    <w:rsid w:val="00F7643B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7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7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551A-4DCF-4EEA-A3A1-EF17AB2C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2011-02-18T16:12:00Z</cp:lastPrinted>
  <dcterms:created xsi:type="dcterms:W3CDTF">2013-02-15T13:59:00Z</dcterms:created>
  <dcterms:modified xsi:type="dcterms:W3CDTF">2013-02-15T13:59:00Z</dcterms:modified>
</cp:coreProperties>
</file>